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55866" w:rsidRPr="00D51A26" w:rsidRDefault="00D51A26" w:rsidP="00D51A26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51A26">
        <w:rPr>
          <w:rFonts w:ascii="Times New Roman" w:hAnsi="Times New Roman" w:cs="Times New Roman"/>
          <w:b/>
          <w:sz w:val="32"/>
          <w:szCs w:val="32"/>
        </w:rPr>
        <w:t>Муниципальное общеобразовательное учреждение</w:t>
      </w:r>
    </w:p>
    <w:p w:rsidR="00D51A26" w:rsidRPr="00D51A26" w:rsidRDefault="00D51A26" w:rsidP="00D51A26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51A26">
        <w:rPr>
          <w:rFonts w:ascii="Times New Roman" w:hAnsi="Times New Roman" w:cs="Times New Roman"/>
          <w:b/>
          <w:sz w:val="32"/>
          <w:szCs w:val="32"/>
        </w:rPr>
        <w:t>Открытая (сменная) общеобразовательная школа №6</w:t>
      </w:r>
    </w:p>
    <w:p w:rsidR="00D51A26" w:rsidRDefault="00D51A26" w:rsidP="00D51A26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51A26">
        <w:rPr>
          <w:rFonts w:ascii="Times New Roman" w:hAnsi="Times New Roman" w:cs="Times New Roman"/>
          <w:b/>
          <w:sz w:val="32"/>
          <w:szCs w:val="32"/>
        </w:rPr>
        <w:t>г.</w:t>
      </w:r>
      <w:r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D51A26">
        <w:rPr>
          <w:rFonts w:ascii="Times New Roman" w:hAnsi="Times New Roman" w:cs="Times New Roman"/>
          <w:b/>
          <w:sz w:val="32"/>
          <w:szCs w:val="32"/>
        </w:rPr>
        <w:t>Барнаула</w:t>
      </w:r>
    </w:p>
    <w:p w:rsidR="00D51A26" w:rsidRDefault="00D51A26" w:rsidP="00D51A26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D51A26" w:rsidRDefault="00D51A26" w:rsidP="00D51A26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D51A26" w:rsidRDefault="00D51A26" w:rsidP="00D51A26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D51A26" w:rsidRDefault="00D51A26" w:rsidP="00D51A26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D51A26" w:rsidRDefault="00D51A26" w:rsidP="00D51A26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D51A26" w:rsidRDefault="00D51A26" w:rsidP="00D51A26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D51A26" w:rsidRDefault="00D51A26" w:rsidP="00D51A26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D51A26" w:rsidRDefault="00D51A26" w:rsidP="00D51A26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D51A26" w:rsidRDefault="00D51A26" w:rsidP="00D51A26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Оценка антропогенного воздействия на воздушный бассейн </w:t>
      </w:r>
    </w:p>
    <w:p w:rsidR="00D51A26" w:rsidRDefault="00D51A26" w:rsidP="00D51A26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г. Барнаула</w:t>
      </w:r>
    </w:p>
    <w:p w:rsidR="00D51A26" w:rsidRDefault="00D51A26" w:rsidP="00D51A26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D51A26" w:rsidRDefault="00D51A26" w:rsidP="00D51A26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D51A26" w:rsidRDefault="00D51A26" w:rsidP="00D51A26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D51A26" w:rsidRDefault="00D51A26" w:rsidP="00D51A26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D51A26" w:rsidRDefault="00D51A26" w:rsidP="00D51A26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D51A26" w:rsidRPr="00D51A26" w:rsidRDefault="00D51A26" w:rsidP="00D51A26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</w:t>
      </w:r>
      <w:r w:rsidRPr="00D51A26">
        <w:rPr>
          <w:rFonts w:ascii="Times New Roman" w:hAnsi="Times New Roman" w:cs="Times New Roman"/>
          <w:b/>
          <w:sz w:val="28"/>
          <w:szCs w:val="28"/>
        </w:rPr>
        <w:t>Выполнил: ученик 11б класса</w:t>
      </w:r>
    </w:p>
    <w:p w:rsidR="00D51A26" w:rsidRPr="00D51A26" w:rsidRDefault="00D51A26" w:rsidP="00D51A26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</w:t>
      </w:r>
      <w:r w:rsidRPr="00D51A26">
        <w:rPr>
          <w:rFonts w:ascii="Times New Roman" w:hAnsi="Times New Roman" w:cs="Times New Roman"/>
          <w:b/>
          <w:sz w:val="28"/>
          <w:szCs w:val="28"/>
        </w:rPr>
        <w:t>Казанцев Андрей</w:t>
      </w:r>
    </w:p>
    <w:p w:rsidR="00D51A26" w:rsidRPr="00D51A26" w:rsidRDefault="00D51A26" w:rsidP="00D51A26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</w:t>
      </w:r>
      <w:r w:rsidRPr="00D51A26">
        <w:rPr>
          <w:rFonts w:ascii="Times New Roman" w:hAnsi="Times New Roman" w:cs="Times New Roman"/>
          <w:b/>
          <w:sz w:val="28"/>
          <w:szCs w:val="28"/>
        </w:rPr>
        <w:t>Руководитель: учитель географии</w:t>
      </w:r>
    </w:p>
    <w:p w:rsidR="00D51A26" w:rsidRDefault="00D51A26" w:rsidP="00D51A26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</w:t>
      </w:r>
      <w:r w:rsidRPr="00D51A26">
        <w:rPr>
          <w:rFonts w:ascii="Times New Roman" w:hAnsi="Times New Roman" w:cs="Times New Roman"/>
          <w:b/>
          <w:sz w:val="28"/>
          <w:szCs w:val="28"/>
        </w:rPr>
        <w:t>Речкунова Татьяна Александровна</w:t>
      </w:r>
    </w:p>
    <w:p w:rsidR="00D51A26" w:rsidRDefault="00D51A26" w:rsidP="00D51A26">
      <w:pPr>
        <w:spacing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D51A26" w:rsidRDefault="00D51A26" w:rsidP="00D51A26">
      <w:pPr>
        <w:spacing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D51A26" w:rsidRDefault="00D51A26" w:rsidP="00D51A26">
      <w:pPr>
        <w:spacing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D51A26" w:rsidRPr="00D51A26" w:rsidRDefault="00D51A26" w:rsidP="00BD6849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Барнаул 2011</w:t>
      </w:r>
    </w:p>
    <w:p w:rsidR="00D51A26" w:rsidRPr="00D51A26" w:rsidRDefault="00D51A26" w:rsidP="00D51A2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55866" w:rsidRPr="00C55866" w:rsidRDefault="00C55866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 xml:space="preserve">Содержание:                                                                                                         </w:t>
      </w:r>
      <w:r w:rsidR="00D51A26">
        <w:rPr>
          <w:rFonts w:ascii="Times New Roman" w:hAnsi="Times New Roman" w:cs="Times New Roman"/>
          <w:sz w:val="24"/>
          <w:szCs w:val="24"/>
        </w:rPr>
        <w:t xml:space="preserve">            </w:t>
      </w:r>
      <w:r w:rsidRPr="00C55866">
        <w:rPr>
          <w:rFonts w:ascii="Times New Roman" w:hAnsi="Times New Roman" w:cs="Times New Roman"/>
          <w:sz w:val="24"/>
          <w:szCs w:val="24"/>
        </w:rPr>
        <w:t xml:space="preserve"> стр.</w:t>
      </w:r>
    </w:p>
    <w:p w:rsidR="00C55866" w:rsidRPr="00C55866" w:rsidRDefault="00C55866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55866">
        <w:rPr>
          <w:rFonts w:ascii="Times New Roman" w:hAnsi="Times New Roman" w:cs="Times New Roman"/>
          <w:sz w:val="24"/>
          <w:szCs w:val="24"/>
          <w:u w:val="single"/>
        </w:rPr>
        <w:t xml:space="preserve">Введение ………………………………………………………………………………..    </w:t>
      </w:r>
      <w:r w:rsidR="009E48E1">
        <w:rPr>
          <w:rFonts w:ascii="Times New Roman" w:hAnsi="Times New Roman" w:cs="Times New Roman"/>
          <w:sz w:val="24"/>
          <w:szCs w:val="24"/>
          <w:u w:val="single"/>
        </w:rPr>
        <w:t xml:space="preserve"> 2</w:t>
      </w:r>
    </w:p>
    <w:p w:rsidR="00C55866" w:rsidRPr="00C55866" w:rsidRDefault="00C55866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55866">
        <w:rPr>
          <w:rFonts w:ascii="Times New Roman" w:hAnsi="Times New Roman" w:cs="Times New Roman"/>
          <w:sz w:val="24"/>
          <w:szCs w:val="24"/>
          <w:u w:val="single"/>
        </w:rPr>
        <w:t>Глава I. Основные термины и</w:t>
      </w:r>
      <w:r w:rsidR="009E48E1">
        <w:rPr>
          <w:rFonts w:ascii="Times New Roman" w:hAnsi="Times New Roman" w:cs="Times New Roman"/>
          <w:sz w:val="24"/>
          <w:szCs w:val="24"/>
          <w:u w:val="single"/>
        </w:rPr>
        <w:t xml:space="preserve"> понятия………………………………………………      4</w:t>
      </w:r>
    </w:p>
    <w:p w:rsidR="00C55866" w:rsidRPr="00C55866" w:rsidRDefault="00C55866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55866">
        <w:rPr>
          <w:rFonts w:ascii="Times New Roman" w:hAnsi="Times New Roman" w:cs="Times New Roman"/>
          <w:sz w:val="24"/>
          <w:szCs w:val="24"/>
          <w:u w:val="single"/>
        </w:rPr>
        <w:t xml:space="preserve">Глава II. Экологическая ситуация воздушного бассейна г. Барнаула, </w:t>
      </w:r>
    </w:p>
    <w:p w:rsidR="00C55866" w:rsidRPr="00C55866" w:rsidRDefault="00C55866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55866">
        <w:rPr>
          <w:rFonts w:ascii="Times New Roman" w:hAnsi="Times New Roman" w:cs="Times New Roman"/>
          <w:sz w:val="24"/>
          <w:szCs w:val="24"/>
          <w:u w:val="single"/>
        </w:rPr>
        <w:t>основные источники загряз</w:t>
      </w:r>
      <w:r w:rsidR="009E48E1">
        <w:rPr>
          <w:rFonts w:ascii="Times New Roman" w:hAnsi="Times New Roman" w:cs="Times New Roman"/>
          <w:sz w:val="24"/>
          <w:szCs w:val="24"/>
          <w:u w:val="single"/>
        </w:rPr>
        <w:t>нения…………………………………………………….     6</w:t>
      </w:r>
    </w:p>
    <w:p w:rsidR="00C55866" w:rsidRPr="00C55866" w:rsidRDefault="00BD6849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55866">
        <w:rPr>
          <w:rFonts w:ascii="Times New Roman" w:hAnsi="Times New Roman" w:cs="Times New Roman"/>
          <w:sz w:val="24"/>
          <w:szCs w:val="24"/>
          <w:u w:val="single"/>
        </w:rPr>
        <w:t>Глава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proofErr w:type="spellStart"/>
      <w:r w:rsidRPr="00C55866">
        <w:rPr>
          <w:rFonts w:ascii="Times New Roman" w:hAnsi="Times New Roman" w:cs="Times New Roman"/>
          <w:sz w:val="24"/>
          <w:szCs w:val="24"/>
          <w:u w:val="single"/>
        </w:rPr>
        <w:t>III.Оценка</w:t>
      </w:r>
      <w:proofErr w:type="spellEnd"/>
      <w:r w:rsidRPr="00C55866">
        <w:rPr>
          <w:rFonts w:ascii="Times New Roman" w:hAnsi="Times New Roman" w:cs="Times New Roman"/>
          <w:sz w:val="24"/>
          <w:szCs w:val="24"/>
          <w:u w:val="single"/>
        </w:rPr>
        <w:t xml:space="preserve"> антропогенного воздействия на в</w:t>
      </w:r>
      <w:r>
        <w:rPr>
          <w:rFonts w:ascii="Times New Roman" w:hAnsi="Times New Roman" w:cs="Times New Roman"/>
          <w:sz w:val="24"/>
          <w:szCs w:val="24"/>
          <w:u w:val="single"/>
        </w:rPr>
        <w:t>оздушный бассейн г. Барнаула   12</w:t>
      </w:r>
    </w:p>
    <w:p w:rsidR="00C55866" w:rsidRPr="00C55866" w:rsidRDefault="00C55866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55866">
        <w:rPr>
          <w:rFonts w:ascii="Times New Roman" w:hAnsi="Times New Roman" w:cs="Times New Roman"/>
          <w:sz w:val="24"/>
          <w:szCs w:val="24"/>
          <w:u w:val="single"/>
        </w:rPr>
        <w:t>Заключение……………</w:t>
      </w:r>
      <w:r w:rsidR="009E48E1">
        <w:rPr>
          <w:rFonts w:ascii="Times New Roman" w:hAnsi="Times New Roman" w:cs="Times New Roman"/>
          <w:sz w:val="24"/>
          <w:szCs w:val="24"/>
          <w:u w:val="single"/>
        </w:rPr>
        <w:t>………………………………………………………………..    14</w:t>
      </w:r>
    </w:p>
    <w:p w:rsidR="00C55866" w:rsidRPr="00C55866" w:rsidRDefault="00C55866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55866">
        <w:rPr>
          <w:rFonts w:ascii="Times New Roman" w:hAnsi="Times New Roman" w:cs="Times New Roman"/>
          <w:sz w:val="24"/>
          <w:szCs w:val="24"/>
          <w:u w:val="single"/>
        </w:rPr>
        <w:t>Приложение…………</w:t>
      </w:r>
      <w:r w:rsidR="00BD6849">
        <w:rPr>
          <w:rFonts w:ascii="Times New Roman" w:hAnsi="Times New Roman" w:cs="Times New Roman"/>
          <w:sz w:val="24"/>
          <w:szCs w:val="24"/>
          <w:u w:val="single"/>
        </w:rPr>
        <w:t>………………………………………………………………….    15</w:t>
      </w:r>
    </w:p>
    <w:p w:rsidR="00C55866" w:rsidRPr="00C55866" w:rsidRDefault="00C55866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55866">
        <w:rPr>
          <w:rFonts w:ascii="Times New Roman" w:hAnsi="Times New Roman" w:cs="Times New Roman"/>
          <w:sz w:val="24"/>
          <w:szCs w:val="24"/>
          <w:u w:val="single"/>
        </w:rPr>
        <w:t>Список литературы…</w:t>
      </w:r>
      <w:r w:rsidR="00BD6849">
        <w:rPr>
          <w:rFonts w:ascii="Times New Roman" w:hAnsi="Times New Roman" w:cs="Times New Roman"/>
          <w:sz w:val="24"/>
          <w:szCs w:val="24"/>
          <w:u w:val="single"/>
        </w:rPr>
        <w:t>………………………………………………………………….    19</w:t>
      </w:r>
    </w:p>
    <w:p w:rsidR="00C55866" w:rsidRDefault="00C55866" w:rsidP="00C5586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55866" w:rsidRDefault="00C55866" w:rsidP="00C5586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55866" w:rsidRDefault="00C55866" w:rsidP="00C5586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55866" w:rsidRDefault="00C55866" w:rsidP="00C5586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55866" w:rsidRDefault="00C55866" w:rsidP="00C5586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55866" w:rsidRDefault="00C55866" w:rsidP="00C5586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55866" w:rsidRDefault="00C55866" w:rsidP="00C5586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55866" w:rsidRDefault="00C55866" w:rsidP="00C5586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55866" w:rsidRDefault="00C55866" w:rsidP="00C5586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55866" w:rsidRDefault="00C55866" w:rsidP="00C5586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55866" w:rsidRDefault="00C55866" w:rsidP="00C5586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55866" w:rsidRDefault="00C55866" w:rsidP="00C5586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55866" w:rsidRDefault="00C55866" w:rsidP="00C5586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E4577" w:rsidRDefault="007E4577" w:rsidP="00C5586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E4577" w:rsidRDefault="007E4577" w:rsidP="007E4577">
      <w:pPr>
        <w:spacing w:line="360" w:lineRule="auto"/>
        <w:jc w:val="center"/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Введение</w:t>
      </w:r>
    </w:p>
    <w:p w:rsidR="007E4577" w:rsidRPr="007E4577" w:rsidRDefault="007E4577" w:rsidP="007E4577">
      <w:pPr>
        <w:spacing w:line="36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7E4577">
        <w:rPr>
          <w:rFonts w:ascii="Times New Roman" w:hAnsi="Times New Roman" w:cs="Times New Roman"/>
          <w:sz w:val="24"/>
          <w:szCs w:val="24"/>
        </w:rPr>
        <w:t xml:space="preserve"> «Раньше природа устрашала человека, </w:t>
      </w:r>
    </w:p>
    <w:p w:rsidR="007E4577" w:rsidRPr="007E4577" w:rsidRDefault="007E4577" w:rsidP="007E4577">
      <w:pPr>
        <w:spacing w:line="36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7E4577">
        <w:rPr>
          <w:rFonts w:ascii="Times New Roman" w:hAnsi="Times New Roman" w:cs="Times New Roman"/>
          <w:sz w:val="24"/>
          <w:szCs w:val="24"/>
        </w:rPr>
        <w:t xml:space="preserve">а теперь человек устрашает природу». </w:t>
      </w:r>
    </w:p>
    <w:p w:rsidR="007E4577" w:rsidRPr="00C55866" w:rsidRDefault="007E4577" w:rsidP="007E4577">
      <w:pPr>
        <w:spacing w:line="36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7E4577">
        <w:rPr>
          <w:rFonts w:ascii="Times New Roman" w:hAnsi="Times New Roman" w:cs="Times New Roman"/>
          <w:sz w:val="24"/>
          <w:szCs w:val="24"/>
        </w:rPr>
        <w:t>Жак Ив Кусто</w:t>
      </w:r>
    </w:p>
    <w:p w:rsidR="00127D94" w:rsidRPr="00C55866" w:rsidRDefault="00072451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ab/>
      </w:r>
      <w:r w:rsidR="00127D94" w:rsidRPr="00C55866">
        <w:rPr>
          <w:rFonts w:ascii="Times New Roman" w:hAnsi="Times New Roman" w:cs="Times New Roman"/>
          <w:sz w:val="24"/>
          <w:szCs w:val="24"/>
        </w:rPr>
        <w:t>В условиях возрастания антропогенной нагрузки на природу, ухудшения её качества, необходимости ограничения воздействия, одним из актуальных вопросов является анализ и оценка антропогенного давления на природную среду.</w:t>
      </w:r>
    </w:p>
    <w:p w:rsidR="00127D94" w:rsidRPr="00C55866" w:rsidRDefault="00072451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ab/>
      </w:r>
      <w:r w:rsidR="00127D94" w:rsidRPr="00C55866">
        <w:rPr>
          <w:rFonts w:ascii="Times New Roman" w:hAnsi="Times New Roman" w:cs="Times New Roman"/>
          <w:sz w:val="24"/>
          <w:szCs w:val="24"/>
        </w:rPr>
        <w:t xml:space="preserve"> С 2008 года  Барнаул входит в тридцатку неблагополучных по экологическому состоянию городов России.</w:t>
      </w:r>
    </w:p>
    <w:p w:rsidR="00127D94" w:rsidRPr="00C55866" w:rsidRDefault="00072451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ab/>
      </w:r>
      <w:r w:rsidR="00127D94" w:rsidRPr="00C55866">
        <w:rPr>
          <w:rFonts w:ascii="Times New Roman" w:hAnsi="Times New Roman" w:cs="Times New Roman"/>
          <w:sz w:val="24"/>
          <w:szCs w:val="24"/>
        </w:rPr>
        <w:t>Город оказался под пристальным вниманием научной      общественности в силу неблагополучия его экологического состояния и высокой концентрации населения.</w:t>
      </w:r>
    </w:p>
    <w:p w:rsidR="00127D94" w:rsidRPr="00C55866" w:rsidRDefault="00072451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ab/>
      </w:r>
      <w:r w:rsidR="00127D94" w:rsidRPr="00C55866">
        <w:rPr>
          <w:rFonts w:ascii="Times New Roman" w:hAnsi="Times New Roman" w:cs="Times New Roman"/>
          <w:sz w:val="24"/>
          <w:szCs w:val="24"/>
        </w:rPr>
        <w:t xml:space="preserve">В связи с этим </w:t>
      </w:r>
      <w:r w:rsidR="00127D94" w:rsidRPr="007E4577">
        <w:rPr>
          <w:rFonts w:ascii="Times New Roman" w:hAnsi="Times New Roman" w:cs="Times New Roman"/>
          <w:sz w:val="24"/>
          <w:szCs w:val="24"/>
          <w:u w:val="single"/>
        </w:rPr>
        <w:t>целью исследования</w:t>
      </w:r>
      <w:r w:rsidR="00127D94" w:rsidRPr="00C55866">
        <w:rPr>
          <w:rFonts w:ascii="Times New Roman" w:hAnsi="Times New Roman" w:cs="Times New Roman"/>
          <w:sz w:val="24"/>
          <w:szCs w:val="24"/>
        </w:rPr>
        <w:t xml:space="preserve"> являлась – оценка антропогенной нагрузки на воздушный бассейн г. Барнаула</w:t>
      </w:r>
      <w:r w:rsidR="00CA3126" w:rsidRPr="00C55866">
        <w:rPr>
          <w:rFonts w:ascii="Times New Roman" w:hAnsi="Times New Roman" w:cs="Times New Roman"/>
          <w:sz w:val="24"/>
          <w:szCs w:val="24"/>
        </w:rPr>
        <w:t xml:space="preserve"> и выявление районов с разным уровнем загрязнения атмосферы.</w:t>
      </w:r>
    </w:p>
    <w:p w:rsidR="00CA3126" w:rsidRPr="00C55866" w:rsidRDefault="00072451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ab/>
      </w:r>
      <w:r w:rsidR="00CA3126" w:rsidRPr="00C55866">
        <w:rPr>
          <w:rFonts w:ascii="Times New Roman" w:hAnsi="Times New Roman" w:cs="Times New Roman"/>
          <w:sz w:val="24"/>
          <w:szCs w:val="24"/>
        </w:rPr>
        <w:t xml:space="preserve">Для решения поставленной цели потребовалось решить следующие </w:t>
      </w:r>
      <w:r w:rsidR="00CA3126" w:rsidRPr="007E4577">
        <w:rPr>
          <w:rFonts w:ascii="Times New Roman" w:hAnsi="Times New Roman" w:cs="Times New Roman"/>
          <w:sz w:val="24"/>
          <w:szCs w:val="24"/>
          <w:u w:val="single"/>
        </w:rPr>
        <w:t>задачи</w:t>
      </w:r>
      <w:r w:rsidR="00CA3126" w:rsidRPr="00C55866">
        <w:rPr>
          <w:rFonts w:ascii="Times New Roman" w:hAnsi="Times New Roman" w:cs="Times New Roman"/>
          <w:sz w:val="24"/>
          <w:szCs w:val="24"/>
        </w:rPr>
        <w:t>:</w:t>
      </w:r>
    </w:p>
    <w:p w:rsidR="00CA3126" w:rsidRPr="00C55866" w:rsidRDefault="00CA3126" w:rsidP="00C55866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>Проанализировать современное экологическое состояние атмосферы г. Барнаула.</w:t>
      </w:r>
    </w:p>
    <w:p w:rsidR="00CA3126" w:rsidRPr="00C55866" w:rsidRDefault="00CA3126" w:rsidP="00C55866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>Оценить экологическую опасность города.</w:t>
      </w:r>
    </w:p>
    <w:p w:rsidR="00CA3126" w:rsidRPr="00C55866" w:rsidRDefault="00CA3126" w:rsidP="00C55866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>Составить карту – схему с выявлением районов с разным уровнем загрязнения атмосферы.</w:t>
      </w:r>
    </w:p>
    <w:p w:rsidR="00CA3126" w:rsidRPr="00C55866" w:rsidRDefault="00CA3126" w:rsidP="00C55866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 xml:space="preserve"> Наметить пути решения экологической проблемы.</w:t>
      </w:r>
    </w:p>
    <w:p w:rsidR="00CA3126" w:rsidRPr="007E4577" w:rsidRDefault="00CA3126" w:rsidP="00C55866">
      <w:pPr>
        <w:pStyle w:val="a3"/>
        <w:spacing w:line="360" w:lineRule="auto"/>
        <w:ind w:left="420" w:firstLine="288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55866">
        <w:rPr>
          <w:rFonts w:ascii="Times New Roman" w:hAnsi="Times New Roman" w:cs="Times New Roman"/>
          <w:sz w:val="24"/>
          <w:szCs w:val="24"/>
        </w:rPr>
        <w:t xml:space="preserve">Для достижения поставленных задач я использовал следующие </w:t>
      </w:r>
      <w:r w:rsidRPr="007E4577">
        <w:rPr>
          <w:rFonts w:ascii="Times New Roman" w:hAnsi="Times New Roman" w:cs="Times New Roman"/>
          <w:sz w:val="24"/>
          <w:szCs w:val="24"/>
          <w:u w:val="single"/>
        </w:rPr>
        <w:t>формы исследования:</w:t>
      </w:r>
    </w:p>
    <w:p w:rsidR="00CA3126" w:rsidRPr="00C55866" w:rsidRDefault="00CA3126" w:rsidP="00C55866">
      <w:pPr>
        <w:pStyle w:val="a3"/>
        <w:numPr>
          <w:ilvl w:val="0"/>
          <w:numId w:val="2"/>
        </w:numPr>
        <w:spacing w:line="360" w:lineRule="auto"/>
        <w:ind w:left="142" w:firstLine="0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>Изучил литературу по данной теме.</w:t>
      </w:r>
    </w:p>
    <w:p w:rsidR="00CA3126" w:rsidRPr="00C55866" w:rsidRDefault="00CA3126" w:rsidP="00C55866">
      <w:pPr>
        <w:pStyle w:val="a3"/>
        <w:numPr>
          <w:ilvl w:val="0"/>
          <w:numId w:val="2"/>
        </w:numPr>
        <w:spacing w:line="360" w:lineRule="auto"/>
        <w:ind w:left="142" w:firstLine="0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>Запросил информацию в службе ГИБДД по количеству автотранспорта, находящегося на территории г. Барнаула.</w:t>
      </w:r>
    </w:p>
    <w:p w:rsidR="00790D63" w:rsidRPr="00C55866" w:rsidRDefault="00CA3126" w:rsidP="00C55866">
      <w:pPr>
        <w:pStyle w:val="a3"/>
        <w:numPr>
          <w:ilvl w:val="0"/>
          <w:numId w:val="2"/>
        </w:numPr>
        <w:spacing w:line="360" w:lineRule="auto"/>
        <w:ind w:left="142" w:firstLine="0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 xml:space="preserve"> Посетил лабораторию мониторинга окружающей среды Госкомгидромета, ознакомился с результатами проб воздуха.</w:t>
      </w:r>
    </w:p>
    <w:p w:rsidR="00790D63" w:rsidRPr="00C55866" w:rsidRDefault="00790D63" w:rsidP="00C55866">
      <w:pPr>
        <w:pStyle w:val="a3"/>
        <w:numPr>
          <w:ilvl w:val="0"/>
          <w:numId w:val="2"/>
        </w:numPr>
        <w:spacing w:line="360" w:lineRule="auto"/>
        <w:ind w:left="142" w:firstLine="0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 xml:space="preserve"> Систематизировал и обобщил материал.</w:t>
      </w:r>
    </w:p>
    <w:p w:rsidR="00790D63" w:rsidRPr="00C55866" w:rsidRDefault="00072451" w:rsidP="00C55866">
      <w:pPr>
        <w:pStyle w:val="a3"/>
        <w:spacing w:line="36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ab/>
      </w:r>
      <w:r w:rsidR="00790D63" w:rsidRPr="007E4577">
        <w:rPr>
          <w:rFonts w:ascii="Times New Roman" w:hAnsi="Times New Roman" w:cs="Times New Roman"/>
          <w:sz w:val="24"/>
          <w:szCs w:val="24"/>
          <w:u w:val="single"/>
        </w:rPr>
        <w:t xml:space="preserve">Объектом </w:t>
      </w:r>
      <w:r w:rsidR="00790D63" w:rsidRPr="00C55866">
        <w:rPr>
          <w:rFonts w:ascii="Times New Roman" w:hAnsi="Times New Roman" w:cs="Times New Roman"/>
          <w:sz w:val="24"/>
          <w:szCs w:val="24"/>
        </w:rPr>
        <w:t>исследования является воздушный бассейн г. Барнаула.</w:t>
      </w:r>
    </w:p>
    <w:p w:rsidR="00790D63" w:rsidRPr="00C55866" w:rsidRDefault="00072451" w:rsidP="00C55866">
      <w:pPr>
        <w:pStyle w:val="a3"/>
        <w:spacing w:line="36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lastRenderedPageBreak/>
        <w:tab/>
      </w:r>
      <w:r w:rsidR="00790D63" w:rsidRPr="007E4577">
        <w:rPr>
          <w:rFonts w:ascii="Times New Roman" w:hAnsi="Times New Roman" w:cs="Times New Roman"/>
          <w:sz w:val="24"/>
          <w:szCs w:val="24"/>
          <w:u w:val="single"/>
        </w:rPr>
        <w:t>Предметом</w:t>
      </w:r>
      <w:r w:rsidR="00790D63" w:rsidRPr="00C55866">
        <w:rPr>
          <w:rFonts w:ascii="Times New Roman" w:hAnsi="Times New Roman" w:cs="Times New Roman"/>
          <w:sz w:val="24"/>
          <w:szCs w:val="24"/>
        </w:rPr>
        <w:t xml:space="preserve"> исследования является антропогенное воздействие на воздушный бассейн.</w:t>
      </w:r>
    </w:p>
    <w:p w:rsidR="00790D63" w:rsidRPr="00C55866" w:rsidRDefault="00072451" w:rsidP="00C55866">
      <w:pPr>
        <w:pStyle w:val="a3"/>
        <w:spacing w:line="36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ab/>
      </w:r>
      <w:r w:rsidR="00790D63" w:rsidRPr="007E4577">
        <w:rPr>
          <w:rFonts w:ascii="Times New Roman" w:hAnsi="Times New Roman" w:cs="Times New Roman"/>
          <w:sz w:val="24"/>
          <w:szCs w:val="24"/>
          <w:u w:val="single"/>
        </w:rPr>
        <w:t>Источниками информации</w:t>
      </w:r>
      <w:r w:rsidR="00790D63" w:rsidRPr="00C55866">
        <w:rPr>
          <w:rFonts w:ascii="Times New Roman" w:hAnsi="Times New Roman" w:cs="Times New Roman"/>
          <w:sz w:val="24"/>
          <w:szCs w:val="24"/>
        </w:rPr>
        <w:t xml:space="preserve"> послужили опубликованные материалы института водных и экологических проблем СО РАН, материалы главного управления природных ресурсов по Алтайскому краю.</w:t>
      </w:r>
    </w:p>
    <w:p w:rsidR="00072451" w:rsidRDefault="00072451" w:rsidP="00FB5A14">
      <w:pPr>
        <w:pStyle w:val="a3"/>
        <w:spacing w:line="36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ab/>
      </w:r>
      <w:r w:rsidR="00790D63" w:rsidRPr="00C55866">
        <w:rPr>
          <w:rFonts w:ascii="Times New Roman" w:hAnsi="Times New Roman" w:cs="Times New Roman"/>
          <w:sz w:val="24"/>
          <w:szCs w:val="24"/>
        </w:rPr>
        <w:t xml:space="preserve">Работа состоит из введения, 3 глав, заключения, списка использованной  литературы и приложения. </w:t>
      </w:r>
    </w:p>
    <w:p w:rsidR="009E48E1" w:rsidRDefault="009E48E1" w:rsidP="00FB5A14">
      <w:pPr>
        <w:pStyle w:val="a3"/>
        <w:spacing w:line="36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FB5A14">
      <w:pPr>
        <w:pStyle w:val="a3"/>
        <w:spacing w:line="36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FB5A14">
      <w:pPr>
        <w:pStyle w:val="a3"/>
        <w:spacing w:line="36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FB5A14">
      <w:pPr>
        <w:pStyle w:val="a3"/>
        <w:spacing w:line="36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FB5A14">
      <w:pPr>
        <w:pStyle w:val="a3"/>
        <w:spacing w:line="36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FB5A14">
      <w:pPr>
        <w:pStyle w:val="a3"/>
        <w:spacing w:line="36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FB5A14">
      <w:pPr>
        <w:pStyle w:val="a3"/>
        <w:spacing w:line="36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FB5A14">
      <w:pPr>
        <w:pStyle w:val="a3"/>
        <w:spacing w:line="36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FB5A14">
      <w:pPr>
        <w:pStyle w:val="a3"/>
        <w:spacing w:line="36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FB5A14">
      <w:pPr>
        <w:pStyle w:val="a3"/>
        <w:spacing w:line="36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FB5A14">
      <w:pPr>
        <w:pStyle w:val="a3"/>
        <w:spacing w:line="36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FB5A14">
      <w:pPr>
        <w:pStyle w:val="a3"/>
        <w:spacing w:line="36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FB5A14">
      <w:pPr>
        <w:pStyle w:val="a3"/>
        <w:spacing w:line="36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FB5A14">
      <w:pPr>
        <w:pStyle w:val="a3"/>
        <w:spacing w:line="36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FB5A14">
      <w:pPr>
        <w:pStyle w:val="a3"/>
        <w:spacing w:line="36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FB5A14">
      <w:pPr>
        <w:pStyle w:val="a3"/>
        <w:spacing w:line="36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FB5A14">
      <w:pPr>
        <w:pStyle w:val="a3"/>
        <w:spacing w:line="36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FB5A14">
      <w:pPr>
        <w:pStyle w:val="a3"/>
        <w:spacing w:line="36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FB5A14">
      <w:pPr>
        <w:pStyle w:val="a3"/>
        <w:spacing w:line="36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FB5A14">
      <w:pPr>
        <w:pStyle w:val="a3"/>
        <w:spacing w:line="36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FB5A14">
      <w:pPr>
        <w:pStyle w:val="a3"/>
        <w:spacing w:line="36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FB5A14">
      <w:pPr>
        <w:pStyle w:val="a3"/>
        <w:spacing w:line="36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FB5A14">
      <w:pPr>
        <w:pStyle w:val="a3"/>
        <w:spacing w:line="36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FB5A14">
      <w:pPr>
        <w:pStyle w:val="a3"/>
        <w:spacing w:line="36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FB5A14">
      <w:pPr>
        <w:pStyle w:val="a3"/>
        <w:spacing w:line="36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FB5A14">
      <w:pPr>
        <w:pStyle w:val="a3"/>
        <w:spacing w:line="36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F0B45" w:rsidRPr="00C55866" w:rsidRDefault="00FF0B45" w:rsidP="00C5586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5866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Глава 1. Основные термины и понятия. </w:t>
      </w:r>
    </w:p>
    <w:p w:rsidR="00FF0B45" w:rsidRPr="00C55866" w:rsidRDefault="00CC5A7F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b/>
          <w:sz w:val="24"/>
          <w:szCs w:val="24"/>
        </w:rPr>
        <w:t xml:space="preserve">Вред </w:t>
      </w:r>
      <w:r w:rsidR="00FF0B45" w:rsidRPr="00C55866">
        <w:rPr>
          <w:rFonts w:ascii="Times New Roman" w:hAnsi="Times New Roman" w:cs="Times New Roman"/>
          <w:b/>
          <w:sz w:val="24"/>
          <w:szCs w:val="24"/>
        </w:rPr>
        <w:t>окружающей среде</w:t>
      </w:r>
      <w:r w:rsidR="00FF0B45" w:rsidRPr="00C55866">
        <w:rPr>
          <w:rFonts w:ascii="Times New Roman" w:hAnsi="Times New Roman" w:cs="Times New Roman"/>
          <w:sz w:val="24"/>
          <w:szCs w:val="24"/>
        </w:rPr>
        <w:t xml:space="preserve"> – негативное изменение окружающей среды в результате ее загрязнения, повлекшее за собой деградацию естественных экологических систем и отношение природных ресурсов.</w:t>
      </w:r>
    </w:p>
    <w:p w:rsidR="00CC5A7F" w:rsidRPr="00C55866" w:rsidRDefault="00CC5A7F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b/>
          <w:sz w:val="24"/>
          <w:szCs w:val="24"/>
        </w:rPr>
        <w:t>Загрязняющее вещество</w:t>
      </w:r>
      <w:r w:rsidRPr="00C55866">
        <w:rPr>
          <w:rFonts w:ascii="Times New Roman" w:hAnsi="Times New Roman" w:cs="Times New Roman"/>
          <w:sz w:val="24"/>
          <w:szCs w:val="24"/>
        </w:rPr>
        <w:t xml:space="preserve">- вещество или смесь веществ, количество и (или) концентрация которых превышает </w:t>
      </w:r>
      <w:r w:rsidR="00C55866" w:rsidRPr="00C55866">
        <w:rPr>
          <w:rFonts w:ascii="Times New Roman" w:hAnsi="Times New Roman" w:cs="Times New Roman"/>
          <w:sz w:val="24"/>
          <w:szCs w:val="24"/>
        </w:rPr>
        <w:t>установленные</w:t>
      </w:r>
      <w:r w:rsidRPr="00C55866">
        <w:rPr>
          <w:rFonts w:ascii="Times New Roman" w:hAnsi="Times New Roman" w:cs="Times New Roman"/>
          <w:sz w:val="24"/>
          <w:szCs w:val="24"/>
        </w:rPr>
        <w:t xml:space="preserve"> для химических веществ, в том числе радиоактивных,, иных веществ и микроорганизмов нормативы и оказывают негативное воздействие на окружающую среду.</w:t>
      </w:r>
    </w:p>
    <w:p w:rsidR="00CC5A7F" w:rsidRPr="00C55866" w:rsidRDefault="00CC5A7F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b/>
          <w:sz w:val="24"/>
          <w:szCs w:val="24"/>
        </w:rPr>
        <w:t>Загрязнение окружающей среды</w:t>
      </w:r>
      <w:r w:rsidRPr="00C55866">
        <w:rPr>
          <w:rFonts w:ascii="Times New Roman" w:hAnsi="Times New Roman" w:cs="Times New Roman"/>
          <w:sz w:val="24"/>
          <w:szCs w:val="24"/>
        </w:rPr>
        <w:t xml:space="preserve"> – поступление в окружающую среду веществ и (или) энергии, свойства, местоположение или количество которых оказывают негативное воздействие на окружающую среду.</w:t>
      </w:r>
    </w:p>
    <w:p w:rsidR="00286F6E" w:rsidRPr="00C55866" w:rsidRDefault="00286F6E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b/>
          <w:sz w:val="24"/>
          <w:szCs w:val="24"/>
        </w:rPr>
        <w:t>Изменение окружающей среды</w:t>
      </w:r>
      <w:r w:rsidRPr="00C55866">
        <w:rPr>
          <w:rFonts w:ascii="Times New Roman" w:hAnsi="Times New Roman" w:cs="Times New Roman"/>
          <w:sz w:val="24"/>
          <w:szCs w:val="24"/>
        </w:rPr>
        <w:t xml:space="preserve"> – качественная или количественная перемена (обратимая или необратимая) свойств средообразующих компонентов и или их сочетаний и соотношений в результате оказываемых на них воздействий.</w:t>
      </w:r>
    </w:p>
    <w:p w:rsidR="00286F6E" w:rsidRPr="00C55866" w:rsidRDefault="00286F6E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b/>
          <w:sz w:val="24"/>
          <w:szCs w:val="24"/>
        </w:rPr>
        <w:t>Качество окружающей среды</w:t>
      </w:r>
      <w:r w:rsidRPr="00C55866">
        <w:rPr>
          <w:rFonts w:ascii="Times New Roman" w:hAnsi="Times New Roman" w:cs="Times New Roman"/>
          <w:sz w:val="24"/>
          <w:szCs w:val="24"/>
        </w:rPr>
        <w:t xml:space="preserve"> – состояние окружающей  среды, которое характеризуется физическими, химическими биологическими и иными показателями и (или) их совокупность.</w:t>
      </w:r>
    </w:p>
    <w:p w:rsidR="00286F6E" w:rsidRPr="00C55866" w:rsidRDefault="00286F6E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b/>
          <w:sz w:val="24"/>
          <w:szCs w:val="24"/>
        </w:rPr>
        <w:t>Мониторинг окружающей среды (экологический мониторинг)-</w:t>
      </w:r>
      <w:r w:rsidRPr="00C55866">
        <w:rPr>
          <w:rFonts w:ascii="Times New Roman" w:hAnsi="Times New Roman" w:cs="Times New Roman"/>
          <w:sz w:val="24"/>
          <w:szCs w:val="24"/>
        </w:rPr>
        <w:t xml:space="preserve"> комплексная система наблюдений за состоянием окружающей среды, оценки и прогноз изменения состояния окружающей среды под воздействием природных и антропогенных факторов.</w:t>
      </w:r>
    </w:p>
    <w:p w:rsidR="00410645" w:rsidRPr="00C55866" w:rsidRDefault="00410645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b/>
          <w:sz w:val="24"/>
          <w:szCs w:val="24"/>
        </w:rPr>
        <w:t xml:space="preserve">Нормативы качества окружающей среды – </w:t>
      </w:r>
      <w:r w:rsidRPr="00C55866">
        <w:rPr>
          <w:rFonts w:ascii="Times New Roman" w:hAnsi="Times New Roman" w:cs="Times New Roman"/>
          <w:sz w:val="24"/>
          <w:szCs w:val="24"/>
        </w:rPr>
        <w:t>нормативы, которые установлены в соответствии с физическими, химическими, биологическими и иными показателями для оценки состояний окружающей среды и при соблюдении которых обеспечивается благоприятная окружающая среда.</w:t>
      </w:r>
    </w:p>
    <w:p w:rsidR="00FB5A14" w:rsidRDefault="00410645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b/>
          <w:sz w:val="24"/>
          <w:szCs w:val="24"/>
        </w:rPr>
        <w:t xml:space="preserve">Нормативы предельно допустимых концентрации химических «веществ», в том числе радиоактивных, иных веществ и микроорганизмов - </w:t>
      </w:r>
      <w:r w:rsidRPr="00C55866">
        <w:rPr>
          <w:rFonts w:ascii="Times New Roman" w:hAnsi="Times New Roman" w:cs="Times New Roman"/>
          <w:sz w:val="24"/>
          <w:szCs w:val="24"/>
        </w:rPr>
        <w:t xml:space="preserve"> (далее также – нормативы предельно допустимых концентрации)- нормативы, которые установлены в соответствии с показателями предельно допустимого содержания химических веществ, в том числе радиоактивных, иных веществ и микроорганизмов в окружающей среды, деградации естественных экологических систем.</w:t>
      </w:r>
    </w:p>
    <w:p w:rsidR="007F0261" w:rsidRPr="00C55866" w:rsidRDefault="007F0261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b/>
          <w:sz w:val="24"/>
          <w:szCs w:val="24"/>
        </w:rPr>
        <w:lastRenderedPageBreak/>
        <w:t>Общественность –</w:t>
      </w:r>
      <w:r w:rsidRPr="00C55866">
        <w:rPr>
          <w:rFonts w:ascii="Times New Roman" w:hAnsi="Times New Roman" w:cs="Times New Roman"/>
          <w:sz w:val="24"/>
          <w:szCs w:val="24"/>
        </w:rPr>
        <w:t xml:space="preserve"> одно или несколько физических или юридических лиц, общественные организации и или объединения, чьи профессиональные, групповые, жизненные и или другие интересы затрагиваются или могут быть затронуты при реализации решении по объекту хозяйственной деятельности, воздействующие на окружающую среду.</w:t>
      </w:r>
    </w:p>
    <w:p w:rsidR="007F0261" w:rsidRPr="00C55866" w:rsidRDefault="007F0261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b/>
          <w:sz w:val="24"/>
          <w:szCs w:val="24"/>
        </w:rPr>
        <w:t xml:space="preserve">Окружающая среда – </w:t>
      </w:r>
      <w:r w:rsidRPr="00C55866">
        <w:rPr>
          <w:rFonts w:ascii="Times New Roman" w:hAnsi="Times New Roman" w:cs="Times New Roman"/>
          <w:sz w:val="24"/>
          <w:szCs w:val="24"/>
        </w:rPr>
        <w:t>совокупность компонентов природной среды, природных и «природно-антропогенных » объектов, а также антропогенных объектов.</w:t>
      </w:r>
    </w:p>
    <w:p w:rsidR="007F0261" w:rsidRPr="00C55866" w:rsidRDefault="007F0261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b/>
          <w:sz w:val="24"/>
          <w:szCs w:val="24"/>
        </w:rPr>
        <w:t>Охрана окружающей сред</w:t>
      </w:r>
      <w:r w:rsidR="00C55866" w:rsidRPr="00C55866">
        <w:rPr>
          <w:rFonts w:ascii="Times New Roman" w:hAnsi="Times New Roman" w:cs="Times New Roman"/>
          <w:b/>
          <w:sz w:val="24"/>
          <w:szCs w:val="24"/>
        </w:rPr>
        <w:t>ы -</w:t>
      </w:r>
      <w:r w:rsidRPr="00C55866">
        <w:rPr>
          <w:rFonts w:ascii="Times New Roman" w:hAnsi="Times New Roman" w:cs="Times New Roman"/>
          <w:sz w:val="24"/>
          <w:szCs w:val="24"/>
        </w:rPr>
        <w:t xml:space="preserve"> деятельность органов государственной власти Российской Федерации, органов государственной власти субъектов Российской Федерации, органов местного самоуправления, общественных и иных некоммерческих объектов, юридических и физических лиц, направления на сохранения и восстановления природной среды, рационально использование и воспроизводство природных ресурсов, предотвращение негативного воздействия хозяйственной и иной деятельности на окружающую ср</w:t>
      </w:r>
      <w:r w:rsidR="000E013D" w:rsidRPr="00C55866">
        <w:rPr>
          <w:rFonts w:ascii="Times New Roman" w:hAnsi="Times New Roman" w:cs="Times New Roman"/>
          <w:sz w:val="24"/>
          <w:szCs w:val="24"/>
        </w:rPr>
        <w:t>еду и ликвидацию ее последствий (далее такж</w:t>
      </w:r>
      <w:r w:rsidR="00C55866" w:rsidRPr="00C55866">
        <w:rPr>
          <w:rFonts w:ascii="Times New Roman" w:hAnsi="Times New Roman" w:cs="Times New Roman"/>
          <w:sz w:val="24"/>
          <w:szCs w:val="24"/>
        </w:rPr>
        <w:t>е -</w:t>
      </w:r>
      <w:r w:rsidR="000E013D" w:rsidRPr="00C55866">
        <w:rPr>
          <w:rFonts w:ascii="Times New Roman" w:hAnsi="Times New Roman" w:cs="Times New Roman"/>
          <w:sz w:val="24"/>
          <w:szCs w:val="24"/>
        </w:rPr>
        <w:t xml:space="preserve"> природоохранная деятельность).</w:t>
      </w:r>
    </w:p>
    <w:p w:rsidR="006F588F" w:rsidRPr="00C55866" w:rsidRDefault="006F588F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b/>
          <w:sz w:val="24"/>
          <w:szCs w:val="24"/>
        </w:rPr>
        <w:t>Оценка воздействия  на окружающую сред</w:t>
      </w:r>
      <w:r w:rsidR="00C55866" w:rsidRPr="00C55866">
        <w:rPr>
          <w:rFonts w:ascii="Times New Roman" w:hAnsi="Times New Roman" w:cs="Times New Roman"/>
          <w:b/>
          <w:sz w:val="24"/>
          <w:szCs w:val="24"/>
        </w:rPr>
        <w:t>у -</w:t>
      </w:r>
      <w:r w:rsidRPr="00C55866">
        <w:rPr>
          <w:rFonts w:ascii="Times New Roman" w:hAnsi="Times New Roman" w:cs="Times New Roman"/>
          <w:sz w:val="24"/>
          <w:szCs w:val="24"/>
        </w:rPr>
        <w:t xml:space="preserve"> вид деятельности по выявлению, анализу и учету прямых, косвенных и иных последствий воздействия на окружающую среду планируемой хозяйственной и иной деятельности в целях принятий решения о возможности или невозможности ее осуществления (из ФЗ «Об охране окружающей среды» № 7 - ФЗ)</w:t>
      </w:r>
    </w:p>
    <w:p w:rsidR="006F588F" w:rsidRPr="00C55866" w:rsidRDefault="006F588F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b/>
          <w:sz w:val="24"/>
          <w:szCs w:val="24"/>
        </w:rPr>
        <w:t>Природная сред</w:t>
      </w:r>
      <w:r w:rsidR="00C55866" w:rsidRPr="00C55866">
        <w:rPr>
          <w:rFonts w:ascii="Times New Roman" w:hAnsi="Times New Roman" w:cs="Times New Roman"/>
          <w:b/>
          <w:sz w:val="24"/>
          <w:szCs w:val="24"/>
        </w:rPr>
        <w:t>а -</w:t>
      </w:r>
      <w:r w:rsidR="00C55866" w:rsidRPr="00C55866">
        <w:rPr>
          <w:rFonts w:ascii="Times New Roman" w:hAnsi="Times New Roman" w:cs="Times New Roman"/>
          <w:sz w:val="24"/>
          <w:szCs w:val="24"/>
        </w:rPr>
        <w:t xml:space="preserve"> (</w:t>
      </w:r>
      <w:r w:rsidRPr="00C55866">
        <w:rPr>
          <w:rFonts w:ascii="Times New Roman" w:hAnsi="Times New Roman" w:cs="Times New Roman"/>
          <w:sz w:val="24"/>
          <w:szCs w:val="24"/>
        </w:rPr>
        <w:t>далее также - природа)- совокупность компонентов природной среды, природных и природно-</w:t>
      </w:r>
      <w:r w:rsidR="00D24B9A" w:rsidRPr="00C55866">
        <w:rPr>
          <w:rFonts w:ascii="Times New Roman" w:hAnsi="Times New Roman" w:cs="Times New Roman"/>
          <w:sz w:val="24"/>
          <w:szCs w:val="24"/>
        </w:rPr>
        <w:t>антропогенных объектов.</w:t>
      </w:r>
    </w:p>
    <w:p w:rsidR="00D24B9A" w:rsidRPr="00C55866" w:rsidRDefault="00D24B9A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b/>
          <w:sz w:val="24"/>
          <w:szCs w:val="24"/>
        </w:rPr>
        <w:t>Проек</w:t>
      </w:r>
      <w:r w:rsidR="00C55866" w:rsidRPr="00C55866">
        <w:rPr>
          <w:rFonts w:ascii="Times New Roman" w:hAnsi="Times New Roman" w:cs="Times New Roman"/>
          <w:b/>
          <w:sz w:val="24"/>
          <w:szCs w:val="24"/>
        </w:rPr>
        <w:t>т -</w:t>
      </w:r>
      <w:r w:rsidRPr="00C55866">
        <w:rPr>
          <w:rFonts w:ascii="Times New Roman" w:hAnsi="Times New Roman" w:cs="Times New Roman"/>
          <w:sz w:val="24"/>
          <w:szCs w:val="24"/>
        </w:rPr>
        <w:t xml:space="preserve"> документально оформленная идея о реализации технического предложения по удовлетворению социального потребности в производстве товаров и услуг.</w:t>
      </w:r>
    </w:p>
    <w:p w:rsidR="00D24B9A" w:rsidRPr="00C55866" w:rsidRDefault="00D24B9A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b/>
          <w:sz w:val="24"/>
          <w:szCs w:val="24"/>
        </w:rPr>
        <w:t>Экологическая безопасност</w:t>
      </w:r>
      <w:r w:rsidR="00C55866" w:rsidRPr="00C55866">
        <w:rPr>
          <w:rFonts w:ascii="Times New Roman" w:hAnsi="Times New Roman" w:cs="Times New Roman"/>
          <w:b/>
          <w:sz w:val="24"/>
          <w:szCs w:val="24"/>
        </w:rPr>
        <w:t>ь -</w:t>
      </w:r>
      <w:r w:rsidRPr="00C55866">
        <w:rPr>
          <w:rFonts w:ascii="Times New Roman" w:hAnsi="Times New Roman" w:cs="Times New Roman"/>
          <w:sz w:val="24"/>
          <w:szCs w:val="24"/>
        </w:rPr>
        <w:t xml:space="preserve"> состояние защищенности природной</w:t>
      </w:r>
      <w:r w:rsidRPr="00C55866">
        <w:rPr>
          <w:rFonts w:ascii="Times New Roman" w:hAnsi="Times New Roman" w:cs="Times New Roman"/>
          <w:sz w:val="24"/>
          <w:szCs w:val="24"/>
        </w:rPr>
        <w:tab/>
        <w:t xml:space="preserve"> среды и важных интересов человека от возможного негативного воздействия хозяйственного и иной деятельности, чрезвычайных ситуаций природного и техногенного характера, их последствий.</w:t>
      </w:r>
    </w:p>
    <w:p w:rsidR="00FB5A14" w:rsidRPr="007E4577" w:rsidRDefault="00D24B9A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b/>
          <w:sz w:val="24"/>
          <w:szCs w:val="24"/>
        </w:rPr>
        <w:t>Экологический рис</w:t>
      </w:r>
      <w:r w:rsidR="00C55866" w:rsidRPr="00C55866">
        <w:rPr>
          <w:rFonts w:ascii="Times New Roman" w:hAnsi="Times New Roman" w:cs="Times New Roman"/>
          <w:b/>
          <w:sz w:val="24"/>
          <w:szCs w:val="24"/>
        </w:rPr>
        <w:t>к -</w:t>
      </w:r>
      <w:r w:rsidRPr="00C55866">
        <w:rPr>
          <w:rFonts w:ascii="Times New Roman" w:hAnsi="Times New Roman" w:cs="Times New Roman"/>
          <w:sz w:val="24"/>
          <w:szCs w:val="24"/>
        </w:rPr>
        <w:t xml:space="preserve"> вероятность наступления события, имеющего неблагоприятных последствий для природной среды и вызванного негативных воздействием хозяйственной и иной деятельности чрезвычайным ситуациями природного и техногенного характера.</w:t>
      </w: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24B9A" w:rsidRPr="00C55866" w:rsidRDefault="00072451" w:rsidP="00C5586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5866">
        <w:rPr>
          <w:rFonts w:ascii="Times New Roman" w:hAnsi="Times New Roman" w:cs="Times New Roman"/>
          <w:b/>
          <w:sz w:val="24"/>
          <w:szCs w:val="24"/>
        </w:rPr>
        <w:lastRenderedPageBreak/>
        <w:t>Глава 2. Экологическая ситуация воздушного бассейна г. Барнаула, основные источники загрязнения.</w:t>
      </w:r>
    </w:p>
    <w:p w:rsidR="00D24B9A" w:rsidRPr="00C55866" w:rsidRDefault="00072451" w:rsidP="00C55866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>Атмосферный воздух загрязняется вредными веществами. К сожалению, человек сам соз</w:t>
      </w:r>
      <w:r w:rsidR="0038155F" w:rsidRPr="00C55866">
        <w:rPr>
          <w:rFonts w:ascii="Times New Roman" w:hAnsi="Times New Roman" w:cs="Times New Roman"/>
          <w:sz w:val="24"/>
          <w:szCs w:val="24"/>
        </w:rPr>
        <w:t>дает себе то</w:t>
      </w:r>
      <w:r w:rsidRPr="00C55866">
        <w:rPr>
          <w:rFonts w:ascii="Times New Roman" w:hAnsi="Times New Roman" w:cs="Times New Roman"/>
          <w:sz w:val="24"/>
          <w:szCs w:val="24"/>
        </w:rPr>
        <w:t>, что его убивает.</w:t>
      </w:r>
    </w:p>
    <w:p w:rsidR="00D24B9A" w:rsidRPr="00C55866" w:rsidRDefault="0038155F" w:rsidP="00C55866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 xml:space="preserve">В Алтайском крае, как и во многих </w:t>
      </w:r>
      <w:r w:rsidR="007E4577">
        <w:rPr>
          <w:rFonts w:ascii="Times New Roman" w:hAnsi="Times New Roman" w:cs="Times New Roman"/>
          <w:sz w:val="24"/>
          <w:szCs w:val="24"/>
        </w:rPr>
        <w:t>других регионах России, экология</w:t>
      </w:r>
      <w:r w:rsidRPr="00C55866">
        <w:rPr>
          <w:rFonts w:ascii="Times New Roman" w:hAnsi="Times New Roman" w:cs="Times New Roman"/>
          <w:sz w:val="24"/>
          <w:szCs w:val="24"/>
        </w:rPr>
        <w:t xml:space="preserve"> находится в трудном положении. Острая экологическая ситуацию отмечается и в городе Барнауле. Состояние окружающей среды в Алтайском крае постоянно контролируется органами Госкомгидромета. Судя по его данным, ежегодно в атмосферу края выбрасывается более 200 тыс. тонн загрязняющих веществ, а очистка во</w:t>
      </w:r>
      <w:r w:rsidR="00FB5A14">
        <w:rPr>
          <w:rFonts w:ascii="Times New Roman" w:hAnsi="Times New Roman" w:cs="Times New Roman"/>
          <w:sz w:val="24"/>
          <w:szCs w:val="24"/>
        </w:rPr>
        <w:t>здуха проводится лишь, примерно  н</w:t>
      </w:r>
      <w:r w:rsidRPr="00C55866">
        <w:rPr>
          <w:rFonts w:ascii="Times New Roman" w:hAnsi="Times New Roman" w:cs="Times New Roman"/>
          <w:sz w:val="24"/>
          <w:szCs w:val="24"/>
        </w:rPr>
        <w:t xml:space="preserve">а 70%. Основными причинами загрязнения воздуха являются предприятия химической и пищевой промышленности, электроэнергетики, черной металлургии, коксохимии, машиностроения. Особенный вред наносит Барнаульские ТЭЦ -1,2,3, работающие на угле. </w:t>
      </w:r>
      <w:r w:rsidR="00C027D5" w:rsidRPr="00C55866">
        <w:rPr>
          <w:rFonts w:ascii="Times New Roman" w:hAnsi="Times New Roman" w:cs="Times New Roman"/>
          <w:sz w:val="24"/>
          <w:szCs w:val="24"/>
        </w:rPr>
        <w:t>Немалый вред экологии приносят автомобили. Выбросы вредных веществ которых составляют более 45% от общего загрязнения воздуха. Экологическая проблема города требует к себе все больше и больше внимания. Ежегодно город включается в список городов с высоким уровнем загрязнения атмосферы.</w:t>
      </w:r>
    </w:p>
    <w:p w:rsidR="00C027D5" w:rsidRPr="00C55866" w:rsidRDefault="00C027D5" w:rsidP="00C55866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>Количество пыли в воздухе Барнаула стабильно перекрывает все мыслимые нормы. Способствует распр</w:t>
      </w:r>
      <w:r w:rsidR="00C55866">
        <w:rPr>
          <w:rFonts w:ascii="Times New Roman" w:hAnsi="Times New Roman" w:cs="Times New Roman"/>
          <w:sz w:val="24"/>
          <w:szCs w:val="24"/>
        </w:rPr>
        <w:t xml:space="preserve">остранению пыли песок и соль, </w:t>
      </w:r>
      <w:r w:rsidRPr="00C55866">
        <w:rPr>
          <w:rFonts w:ascii="Times New Roman" w:hAnsi="Times New Roman" w:cs="Times New Roman"/>
          <w:sz w:val="24"/>
          <w:szCs w:val="24"/>
        </w:rPr>
        <w:t xml:space="preserve">которыми посыпают гололед. Эта смесь на дорогах превращается в мелкую песочно-солевую пыль и становится полностью готовой к «употреблению». Тем более </w:t>
      </w:r>
      <w:r w:rsidR="00FB5A14">
        <w:rPr>
          <w:rFonts w:ascii="Times New Roman" w:hAnsi="Times New Roman" w:cs="Times New Roman"/>
          <w:sz w:val="24"/>
          <w:szCs w:val="24"/>
        </w:rPr>
        <w:t>она опасна на проезжих частях, г</w:t>
      </w:r>
      <w:r w:rsidRPr="00C55866">
        <w:rPr>
          <w:rFonts w:ascii="Times New Roman" w:hAnsi="Times New Roman" w:cs="Times New Roman"/>
          <w:sz w:val="24"/>
          <w:szCs w:val="24"/>
        </w:rPr>
        <w:t>де впитывает в себя выхлопные газы машин.</w:t>
      </w:r>
    </w:p>
    <w:p w:rsidR="00C027D5" w:rsidRPr="00C55866" w:rsidRDefault="00C027D5" w:rsidP="00C55866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 xml:space="preserve">Причина колоссальной запыленности краевого центра. По мнению начальника комплексной лаборатории мониторинга окружающей среды Валентины Михайловны Лабунько, в первую очередь, заключается в плохой уборке улиц. </w:t>
      </w:r>
      <w:r w:rsidR="00FB5A14">
        <w:rPr>
          <w:rFonts w:ascii="Times New Roman" w:hAnsi="Times New Roman" w:cs="Times New Roman"/>
          <w:sz w:val="24"/>
          <w:szCs w:val="24"/>
        </w:rPr>
        <w:t>«</w:t>
      </w:r>
      <w:r w:rsidR="00C800BB" w:rsidRPr="00C55866">
        <w:rPr>
          <w:rFonts w:ascii="Times New Roman" w:hAnsi="Times New Roman" w:cs="Times New Roman"/>
          <w:sz w:val="24"/>
          <w:szCs w:val="24"/>
        </w:rPr>
        <w:t xml:space="preserve">После зимы на асфальте остаются соль и  песок, которые в течение теплого времени года циркулируют в воздухе. Пыль поднимается ветром, </w:t>
      </w:r>
      <w:r w:rsidR="00C55866" w:rsidRPr="00C55866">
        <w:rPr>
          <w:rFonts w:ascii="Times New Roman" w:hAnsi="Times New Roman" w:cs="Times New Roman"/>
          <w:sz w:val="24"/>
          <w:szCs w:val="24"/>
        </w:rPr>
        <w:t>проезжающим</w:t>
      </w:r>
      <w:r w:rsidR="00C800BB" w:rsidRPr="00C55866">
        <w:rPr>
          <w:rFonts w:ascii="Times New Roman" w:hAnsi="Times New Roman" w:cs="Times New Roman"/>
          <w:sz w:val="24"/>
          <w:szCs w:val="24"/>
        </w:rPr>
        <w:t xml:space="preserve"> транспортом. А дворники убирают только мусор, а не пыль. К тому же наши улицы летом не поливают водой как надо, а только сбрызгивают. Толку от этого нет. Причем наиболее эффективно мести улицы после дождя; а когда метутся сухие тротуары, то пыл</w:t>
      </w:r>
      <w:r w:rsidR="00CD70A6" w:rsidRPr="00C55866">
        <w:rPr>
          <w:rFonts w:ascii="Times New Roman" w:hAnsi="Times New Roman" w:cs="Times New Roman"/>
          <w:sz w:val="24"/>
          <w:szCs w:val="24"/>
        </w:rPr>
        <w:t xml:space="preserve">ь только поднимается вверх. </w:t>
      </w:r>
      <w:r w:rsidR="00C55866" w:rsidRPr="00C55866">
        <w:rPr>
          <w:rFonts w:ascii="Times New Roman" w:hAnsi="Times New Roman" w:cs="Times New Roman"/>
          <w:sz w:val="24"/>
          <w:szCs w:val="24"/>
        </w:rPr>
        <w:t>Кстати,  самый грязный воздух в городе наблюдается пр</w:t>
      </w:r>
      <w:r w:rsidR="00C55866">
        <w:rPr>
          <w:rFonts w:ascii="Times New Roman" w:hAnsi="Times New Roman" w:cs="Times New Roman"/>
          <w:sz w:val="24"/>
          <w:szCs w:val="24"/>
        </w:rPr>
        <w:t>имерно в 7 часов утра, когда во</w:t>
      </w:r>
      <w:r w:rsidR="00C55866" w:rsidRPr="00C55866">
        <w:rPr>
          <w:rFonts w:ascii="Times New Roman" w:hAnsi="Times New Roman" w:cs="Times New Roman"/>
          <w:sz w:val="24"/>
          <w:szCs w:val="24"/>
        </w:rPr>
        <w:t>всю трудятся дворники» - поясняет Валентина Михайловна.</w:t>
      </w:r>
    </w:p>
    <w:p w:rsidR="00CD70A6" w:rsidRPr="00C55866" w:rsidRDefault="00CD70A6" w:rsidP="00C55866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lastRenderedPageBreak/>
        <w:t xml:space="preserve">По ее словам, пыль становится наиболее опасной, когда впитывает в себя автомобильные выбросы. В этом случае образуется </w:t>
      </w:r>
      <w:r w:rsidR="00C55866" w:rsidRPr="00C55866">
        <w:rPr>
          <w:rFonts w:ascii="Times New Roman" w:hAnsi="Times New Roman" w:cs="Times New Roman"/>
          <w:sz w:val="24"/>
          <w:szCs w:val="24"/>
        </w:rPr>
        <w:t>канцерогенная</w:t>
      </w:r>
      <w:r w:rsidRPr="00C55866">
        <w:rPr>
          <w:rFonts w:ascii="Times New Roman" w:hAnsi="Times New Roman" w:cs="Times New Roman"/>
          <w:sz w:val="24"/>
          <w:szCs w:val="24"/>
        </w:rPr>
        <w:t xml:space="preserve"> пыль.</w:t>
      </w:r>
    </w:p>
    <w:p w:rsidR="00CD70A6" w:rsidRPr="00C55866" w:rsidRDefault="00CD70A6" w:rsidP="00C55866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>После вырубке тополей на проспекте Ленина, в центре не стало надоедливого пуха, зато воздушное пространство претерпело изменения. Деревья хорошо абсорбировали вредные примеси. Теперь пройдет еще много времени, прежде чем подрастут березки и станут способными справляться с пылью и копотью.</w:t>
      </w:r>
      <w:r w:rsidR="000F31E8" w:rsidRPr="00C55866">
        <w:rPr>
          <w:rFonts w:ascii="Times New Roman" w:hAnsi="Times New Roman" w:cs="Times New Roman"/>
          <w:sz w:val="24"/>
          <w:szCs w:val="24"/>
        </w:rPr>
        <w:t xml:space="preserve"> Почти полностью </w:t>
      </w:r>
      <w:r w:rsidR="00FB5A14">
        <w:rPr>
          <w:rFonts w:ascii="Times New Roman" w:hAnsi="Times New Roman" w:cs="Times New Roman"/>
          <w:sz w:val="24"/>
          <w:szCs w:val="24"/>
        </w:rPr>
        <w:t>«облысели» тротуары проспектов Л</w:t>
      </w:r>
      <w:r w:rsidR="000F31E8" w:rsidRPr="00C55866">
        <w:rPr>
          <w:rFonts w:ascii="Times New Roman" w:hAnsi="Times New Roman" w:cs="Times New Roman"/>
          <w:sz w:val="24"/>
          <w:szCs w:val="24"/>
        </w:rPr>
        <w:t>енинский, Красноармейский, Комсомольский и Строителей. К самым грязным районам относятся те, где мало зелени, грязные подстилающие поверхности (вместо асфальта голая земля) и не убираются территории после строек. Это районы Потока, ВРЗ, Власихи и посёлок Восточный. Катастрофическая экологическая о</w:t>
      </w:r>
      <w:r w:rsidR="00D21855">
        <w:rPr>
          <w:rFonts w:ascii="Times New Roman" w:hAnsi="Times New Roman" w:cs="Times New Roman"/>
          <w:sz w:val="24"/>
          <w:szCs w:val="24"/>
        </w:rPr>
        <w:t>бстановка наблюдается в районе П</w:t>
      </w:r>
      <w:r w:rsidR="000F31E8" w:rsidRPr="00C55866">
        <w:rPr>
          <w:rFonts w:ascii="Times New Roman" w:hAnsi="Times New Roman" w:cs="Times New Roman"/>
          <w:sz w:val="24"/>
          <w:szCs w:val="24"/>
        </w:rPr>
        <w:t>ервомайского рынка, который находится в зоне пониженного рельефа. Мало того, что в низине оседает вся грязь в Первомайском из-за плотной квартальной застройки высотками внутри дворов образуются воздушные колодцы, из которых</w:t>
      </w:r>
      <w:r w:rsidR="00C55866">
        <w:rPr>
          <w:rFonts w:ascii="Times New Roman" w:hAnsi="Times New Roman" w:cs="Times New Roman"/>
          <w:sz w:val="24"/>
          <w:szCs w:val="24"/>
        </w:rPr>
        <w:t xml:space="preserve"> пыль выветривается с трудом. «М</w:t>
      </w:r>
      <w:r w:rsidR="000F31E8" w:rsidRPr="00C55866">
        <w:rPr>
          <w:rFonts w:ascii="Times New Roman" w:hAnsi="Times New Roman" w:cs="Times New Roman"/>
          <w:sz w:val="24"/>
          <w:szCs w:val="24"/>
        </w:rPr>
        <w:t>рак», - говорят сами жители Первомайского. [10]</w:t>
      </w:r>
    </w:p>
    <w:p w:rsidR="000F31E8" w:rsidRPr="00C55866" w:rsidRDefault="000C7D31" w:rsidP="00C55866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>З</w:t>
      </w:r>
      <w:r w:rsidR="000F31E8" w:rsidRPr="00C55866">
        <w:rPr>
          <w:rFonts w:ascii="Times New Roman" w:hAnsi="Times New Roman" w:cs="Times New Roman"/>
          <w:sz w:val="24"/>
          <w:szCs w:val="24"/>
        </w:rPr>
        <w:t>апыленность</w:t>
      </w:r>
      <w:r w:rsidRPr="00C55866">
        <w:rPr>
          <w:rFonts w:ascii="Times New Roman" w:hAnsi="Times New Roman" w:cs="Times New Roman"/>
          <w:sz w:val="24"/>
          <w:szCs w:val="24"/>
        </w:rPr>
        <w:t xml:space="preserve"> Барнаула намного увеличилась из-за того. Что в городе идет точечная застройка. В районах, где дом стоит на доме. Воздух застаивается. Город взяла за горло и транспортная проблема: резкое увеличение</w:t>
      </w:r>
      <w:r w:rsidR="009D2BAB" w:rsidRPr="00C55866">
        <w:rPr>
          <w:rFonts w:ascii="Times New Roman" w:hAnsi="Times New Roman" w:cs="Times New Roman"/>
          <w:sz w:val="24"/>
          <w:szCs w:val="24"/>
        </w:rPr>
        <w:t xml:space="preserve"> транспорта наряду с низкой  пропускной способностью дорожных магистралей. В Барнауле отсутствуют объездные дороги беспрерывного движения, которые могли бы снизить количество пробок, а значит и выбросов в воздух.</w:t>
      </w:r>
    </w:p>
    <w:p w:rsidR="009D2BAB" w:rsidRPr="00C55866" w:rsidRDefault="009D2BAB" w:rsidP="00C55866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 xml:space="preserve">Загрязненный городской воздух может спровоцировать развитие сердечного приступа. К такому выводу пришли ученые, которые опросили 772 бостонских пациента. Перенесших инфаркт, и сравнили результаты с данными о содержании вредных частиц в воздухе в соответствующий период времени. Исследователи изучали влияние веществ, которые выбрасываются в атмосферу автомобилями, промышленными предприятиями и выделяются при горении древесины. Они характеризуются диаметром частиц менее 2,5 микрометра. Частицы проникают в легкие и другие ткани. Вызывают воспаление и </w:t>
      </w:r>
      <w:r w:rsidR="00C55866" w:rsidRPr="00C55866">
        <w:rPr>
          <w:rFonts w:ascii="Times New Roman" w:hAnsi="Times New Roman" w:cs="Times New Roman"/>
          <w:sz w:val="24"/>
          <w:szCs w:val="24"/>
        </w:rPr>
        <w:t>формирование</w:t>
      </w:r>
      <w:r w:rsidRPr="00C55866">
        <w:rPr>
          <w:rFonts w:ascii="Times New Roman" w:hAnsi="Times New Roman" w:cs="Times New Roman"/>
          <w:sz w:val="24"/>
          <w:szCs w:val="24"/>
        </w:rPr>
        <w:t xml:space="preserve"> тромбов. Последние оказывают крайне неблагоприятное воздействие на работу сердца. Оказалось, что риск инфаркта в некоторые дни возрастал более чем в полтора раза. Грязный воздух приводит также к повышению давления. [11]</w:t>
      </w:r>
    </w:p>
    <w:p w:rsidR="009D2BAB" w:rsidRPr="00C55866" w:rsidRDefault="004F732E" w:rsidP="00C55866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>Официальная статистика свидетельствует: заболеваемость органов дыхания у ба</w:t>
      </w:r>
      <w:r w:rsidR="00C57181">
        <w:rPr>
          <w:rFonts w:ascii="Times New Roman" w:hAnsi="Times New Roman" w:cs="Times New Roman"/>
          <w:sz w:val="24"/>
          <w:szCs w:val="24"/>
        </w:rPr>
        <w:t>рнаульцев регистрируется чаще, ч</w:t>
      </w:r>
      <w:r w:rsidRPr="00C55866">
        <w:rPr>
          <w:rFonts w:ascii="Times New Roman" w:hAnsi="Times New Roman" w:cs="Times New Roman"/>
          <w:sz w:val="24"/>
          <w:szCs w:val="24"/>
        </w:rPr>
        <w:t xml:space="preserve">ем в среднем по стране. Главную опасность для </w:t>
      </w:r>
      <w:r w:rsidRPr="00C55866">
        <w:rPr>
          <w:rFonts w:ascii="Times New Roman" w:hAnsi="Times New Roman" w:cs="Times New Roman"/>
          <w:sz w:val="24"/>
          <w:szCs w:val="24"/>
        </w:rPr>
        <w:lastRenderedPageBreak/>
        <w:t xml:space="preserve">здоровья людей в городе представляет автотранспорт, число которого продолжает расти. </w:t>
      </w:r>
      <w:r w:rsidR="00C55866" w:rsidRPr="00C55866">
        <w:rPr>
          <w:rFonts w:ascii="Times New Roman" w:hAnsi="Times New Roman" w:cs="Times New Roman"/>
          <w:sz w:val="24"/>
          <w:szCs w:val="24"/>
        </w:rPr>
        <w:t xml:space="preserve">По данным межрайонного отдела государственного технического осмотра и регистрации автотранспортных средств при ГУВД алтайского края, ежедневно в Барнауле дополнительно ставится на учет до 60 автомобилей. [9] Количество автомобилей в </w:t>
      </w:r>
      <w:r w:rsidR="00C55866">
        <w:rPr>
          <w:rFonts w:ascii="Times New Roman" w:hAnsi="Times New Roman" w:cs="Times New Roman"/>
          <w:sz w:val="24"/>
          <w:szCs w:val="24"/>
        </w:rPr>
        <w:t>Б</w:t>
      </w:r>
      <w:r w:rsidR="00C55866" w:rsidRPr="00C55866">
        <w:rPr>
          <w:rFonts w:ascii="Times New Roman" w:hAnsi="Times New Roman" w:cs="Times New Roman"/>
          <w:sz w:val="24"/>
          <w:szCs w:val="24"/>
        </w:rPr>
        <w:t>ар</w:t>
      </w:r>
      <w:r w:rsidR="00C55866">
        <w:rPr>
          <w:rFonts w:ascii="Times New Roman" w:hAnsi="Times New Roman" w:cs="Times New Roman"/>
          <w:sz w:val="24"/>
          <w:szCs w:val="24"/>
        </w:rPr>
        <w:t>на</w:t>
      </w:r>
      <w:r w:rsidR="00C55866" w:rsidRPr="00C55866">
        <w:rPr>
          <w:rFonts w:ascii="Times New Roman" w:hAnsi="Times New Roman" w:cs="Times New Roman"/>
          <w:sz w:val="24"/>
          <w:szCs w:val="24"/>
        </w:rPr>
        <w:t>уле постоянно возрас</w:t>
      </w:r>
      <w:r w:rsidR="00C55866">
        <w:rPr>
          <w:rFonts w:ascii="Times New Roman" w:hAnsi="Times New Roman" w:cs="Times New Roman"/>
          <w:sz w:val="24"/>
          <w:szCs w:val="24"/>
        </w:rPr>
        <w:t>тает. На декабрь 2009 г. В Б</w:t>
      </w:r>
      <w:r w:rsidRPr="00C55866">
        <w:rPr>
          <w:rFonts w:ascii="Times New Roman" w:hAnsi="Times New Roman" w:cs="Times New Roman"/>
          <w:sz w:val="24"/>
          <w:szCs w:val="24"/>
        </w:rPr>
        <w:t>арнауле зарегистрировано 190 тыс. автомобилей. При сгорании дизельного топлива и бензина, ос</w:t>
      </w:r>
      <w:r w:rsidR="00C57181">
        <w:rPr>
          <w:rFonts w:ascii="Times New Roman" w:hAnsi="Times New Roman" w:cs="Times New Roman"/>
          <w:sz w:val="24"/>
          <w:szCs w:val="24"/>
        </w:rPr>
        <w:t>обенно низкооктанового (А-80), п</w:t>
      </w:r>
      <w:r w:rsidRPr="00C55866">
        <w:rPr>
          <w:rFonts w:ascii="Times New Roman" w:hAnsi="Times New Roman" w:cs="Times New Roman"/>
          <w:sz w:val="24"/>
          <w:szCs w:val="24"/>
        </w:rPr>
        <w:t xml:space="preserve">роисходит выброс токсичных и канцерогенных веществ. В транспорте, работающем на сжиженном газе, ситуация чуть лучше, но окислы углерода заменяются окислами азота. Лабораторией было установлено, что на главных магистралях города в </w:t>
      </w:r>
      <w:r w:rsidR="00C55866" w:rsidRPr="00C55866">
        <w:rPr>
          <w:rFonts w:ascii="Times New Roman" w:hAnsi="Times New Roman" w:cs="Times New Roman"/>
          <w:sz w:val="24"/>
          <w:szCs w:val="24"/>
        </w:rPr>
        <w:t>час</w:t>
      </w:r>
      <w:r w:rsidRPr="00C55866">
        <w:rPr>
          <w:rFonts w:ascii="Times New Roman" w:hAnsi="Times New Roman" w:cs="Times New Roman"/>
          <w:sz w:val="24"/>
          <w:szCs w:val="24"/>
        </w:rPr>
        <w:t xml:space="preserve"> пик содержание оксида углерода превышает предельно допустимую максимально разовую концентрацию (ПДК) в три-пять раз. Когда на перекрестках по сигналу светофора одновременно трогаются десятки автомобилей, содержание оксида углерода превышает ПДК в 8-10 раз!</w:t>
      </w:r>
    </w:p>
    <w:p w:rsidR="004F732E" w:rsidRPr="00C55866" w:rsidRDefault="000A437D" w:rsidP="00C55866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>Городские власти стали принимать меры: сделали объездную дорогу, сократили частный сектор, перевели котельные на газ, а результатов все равно нет. Воздух чистым не стал. Виной тому многоэтажные застройки, недостаточное озеленение и плохая уборка городских улиц.</w:t>
      </w:r>
    </w:p>
    <w:p w:rsidR="000A437D" w:rsidRPr="00C55866" w:rsidRDefault="000A437D" w:rsidP="00C55866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>Формальде</w:t>
      </w:r>
      <w:r w:rsidR="00C55866">
        <w:rPr>
          <w:rFonts w:ascii="Times New Roman" w:hAnsi="Times New Roman" w:cs="Times New Roman"/>
          <w:sz w:val="24"/>
          <w:szCs w:val="24"/>
        </w:rPr>
        <w:t>гид, пыль, диоксид азота и бенза</w:t>
      </w:r>
      <w:r w:rsidRPr="00C55866">
        <w:rPr>
          <w:rFonts w:ascii="Times New Roman" w:hAnsi="Times New Roman" w:cs="Times New Roman"/>
          <w:sz w:val="24"/>
          <w:szCs w:val="24"/>
        </w:rPr>
        <w:t>пирен. Именно содержание этих че</w:t>
      </w:r>
      <w:r w:rsidR="00C55866">
        <w:rPr>
          <w:rFonts w:ascii="Times New Roman" w:hAnsi="Times New Roman" w:cs="Times New Roman"/>
          <w:sz w:val="24"/>
          <w:szCs w:val="24"/>
        </w:rPr>
        <w:t>тырех веществ в воздухе над Бар</w:t>
      </w:r>
      <w:r w:rsidRPr="00C55866">
        <w:rPr>
          <w:rFonts w:ascii="Times New Roman" w:hAnsi="Times New Roman" w:cs="Times New Roman"/>
          <w:sz w:val="24"/>
          <w:szCs w:val="24"/>
        </w:rPr>
        <w:t>н</w:t>
      </w:r>
      <w:r w:rsidR="00C55866">
        <w:rPr>
          <w:rFonts w:ascii="Times New Roman" w:hAnsi="Times New Roman" w:cs="Times New Roman"/>
          <w:sz w:val="24"/>
          <w:szCs w:val="24"/>
        </w:rPr>
        <w:t>а</w:t>
      </w:r>
      <w:r w:rsidRPr="00C55866">
        <w:rPr>
          <w:rFonts w:ascii="Times New Roman" w:hAnsi="Times New Roman" w:cs="Times New Roman"/>
          <w:sz w:val="24"/>
          <w:szCs w:val="24"/>
        </w:rPr>
        <w:t>улом превышает санитарные нормы и именно из-за этих четырех веществ мы и попали в нелицеприятный список самых грязных городов. Бензапирен – типичный химический канцероген окружающей среды, способствующий развитию онкологических заболеваний. Формальдегид обладает токсичностью, негативно воздействует на генетический материал, репродуктивные органы, дыхательные пути, глаза, кожный покров, центральную нервную систему.</w:t>
      </w:r>
    </w:p>
    <w:p w:rsidR="000A437D" w:rsidRDefault="000A437D" w:rsidP="00C55866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 xml:space="preserve">В лаборатории мониторинга окружающей среды ежедневно проводят анализ проб городского воздуха. </w:t>
      </w:r>
      <w:r w:rsidR="00C55866" w:rsidRPr="00C55866">
        <w:rPr>
          <w:rFonts w:ascii="Times New Roman" w:hAnsi="Times New Roman" w:cs="Times New Roman"/>
          <w:sz w:val="24"/>
          <w:szCs w:val="24"/>
        </w:rPr>
        <w:t>Для этого три</w:t>
      </w:r>
      <w:r w:rsidR="00C55866">
        <w:rPr>
          <w:rFonts w:ascii="Times New Roman" w:hAnsi="Times New Roman" w:cs="Times New Roman"/>
          <w:sz w:val="24"/>
          <w:szCs w:val="24"/>
        </w:rPr>
        <w:t xml:space="preserve"> раза в день (в 7.00ч., </w:t>
      </w:r>
      <w:r w:rsidR="00C55866" w:rsidRPr="00C55866">
        <w:rPr>
          <w:rFonts w:ascii="Times New Roman" w:hAnsi="Times New Roman" w:cs="Times New Roman"/>
          <w:sz w:val="24"/>
          <w:szCs w:val="24"/>
        </w:rPr>
        <w:t xml:space="preserve"> в 13.00ч. и в 19.00ч.) специалисты собирают данные с пяти специально приспособленных постов наблюдения.</w:t>
      </w:r>
    </w:p>
    <w:p w:rsidR="00C53643" w:rsidRPr="00C53643" w:rsidRDefault="00C53643" w:rsidP="00C53643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53643">
        <w:rPr>
          <w:rFonts w:ascii="Times New Roman" w:hAnsi="Times New Roman" w:cs="Times New Roman"/>
          <w:sz w:val="24"/>
          <w:szCs w:val="24"/>
        </w:rPr>
        <w:t xml:space="preserve">Стационарный пост наблюдений - это специально оборудованный павильон, в котором размещена аппаратура, необходимая для регистрации концентраций загрязняющих веществ и метеорологических параметров по установленной программе. Из числа стационарных постов выделяются опорные стационарные посты, которые предназначены для выявления долговременных изменений содержания основных или наиболее распространенных загрязняющих веществ. Место для установки стационарного </w:t>
      </w:r>
      <w:r w:rsidRPr="00C53643">
        <w:rPr>
          <w:rFonts w:ascii="Times New Roman" w:hAnsi="Times New Roman" w:cs="Times New Roman"/>
          <w:sz w:val="24"/>
          <w:szCs w:val="24"/>
        </w:rPr>
        <w:lastRenderedPageBreak/>
        <w:t>поста выбирается, как правило, с учетом метеорологических условий формирования уровней загрязнения атмосферного воздуха. При этом заранее определяется круг задач: оценка средней месячной, сезонной, годовой и максимальной разовой концентраций, вероятности возникновения концентрац</w:t>
      </w:r>
      <w:r>
        <w:rPr>
          <w:rFonts w:ascii="Times New Roman" w:hAnsi="Times New Roman" w:cs="Times New Roman"/>
          <w:sz w:val="24"/>
          <w:szCs w:val="24"/>
        </w:rPr>
        <w:t>ий, превышающих ПДК и др.</w:t>
      </w:r>
    </w:p>
    <w:p w:rsidR="00C53643" w:rsidRPr="00C55866" w:rsidRDefault="00C53643" w:rsidP="00C53643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53643">
        <w:rPr>
          <w:rFonts w:ascii="Times New Roman" w:hAnsi="Times New Roman" w:cs="Times New Roman"/>
          <w:sz w:val="24"/>
          <w:szCs w:val="24"/>
        </w:rPr>
        <w:t>Перед установкой поста следует проанализировать: расчетные поля концентраций по всем ингредиентам от совокупности выбросов всех стационарных и передвижных источников; особенности застройки и рельефа местности: перспективы развития жилой застройки и расширения предприятий промышленности, энергетики, коммунального хозяйства; транспорта и других отраслей городского хозяйства, функциональные особенности выбранной зоны; плотность населения; метеорологические условия данной местности и др</w:t>
      </w:r>
      <w:r w:rsidR="00BD6849">
        <w:rPr>
          <w:rFonts w:ascii="Times New Roman" w:hAnsi="Times New Roman" w:cs="Times New Roman"/>
          <w:sz w:val="24"/>
          <w:szCs w:val="24"/>
        </w:rPr>
        <w:t>.</w:t>
      </w:r>
    </w:p>
    <w:p w:rsidR="000A437D" w:rsidRPr="00C55866" w:rsidRDefault="000A437D" w:rsidP="00C55866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>Химики лаборатории исследуют воздух на предмет содержания девяти загрязняющих веществ. Если в воздухе содержится небольшое количество примесей вещества, это не влияет на здоровье человека. Если же норма превышается, да еще в несколько раз, тогда вдыхать такой воздух становится просто опасно. На сегодняшний день в городском воздухе есть вредные в</w:t>
      </w:r>
      <w:r w:rsidR="00C57181">
        <w:rPr>
          <w:rFonts w:ascii="Times New Roman" w:hAnsi="Times New Roman" w:cs="Times New Roman"/>
          <w:sz w:val="24"/>
          <w:szCs w:val="24"/>
        </w:rPr>
        <w:t>ещества, количество которых пре</w:t>
      </w:r>
      <w:r w:rsidRPr="00C55866">
        <w:rPr>
          <w:rFonts w:ascii="Times New Roman" w:hAnsi="Times New Roman" w:cs="Times New Roman"/>
          <w:sz w:val="24"/>
          <w:szCs w:val="24"/>
        </w:rPr>
        <w:t xml:space="preserve">вышает норму в 5-10 раз, отсюда и </w:t>
      </w:r>
      <w:r w:rsidR="00C55866" w:rsidRPr="00C55866">
        <w:rPr>
          <w:rFonts w:ascii="Times New Roman" w:hAnsi="Times New Roman" w:cs="Times New Roman"/>
          <w:sz w:val="24"/>
          <w:szCs w:val="24"/>
        </w:rPr>
        <w:t>предрасположенность</w:t>
      </w:r>
      <w:r w:rsidRPr="00C55866">
        <w:rPr>
          <w:rFonts w:ascii="Times New Roman" w:hAnsi="Times New Roman" w:cs="Times New Roman"/>
          <w:sz w:val="24"/>
          <w:szCs w:val="24"/>
        </w:rPr>
        <w:t xml:space="preserve"> барнаульцев к заболеваниям д</w:t>
      </w:r>
      <w:r w:rsidR="00C55866">
        <w:rPr>
          <w:rFonts w:ascii="Times New Roman" w:hAnsi="Times New Roman" w:cs="Times New Roman"/>
          <w:sz w:val="24"/>
          <w:szCs w:val="24"/>
        </w:rPr>
        <w:t>ыхательной системы. Уже сегодня</w:t>
      </w:r>
      <w:r w:rsidRPr="00C55866">
        <w:rPr>
          <w:rFonts w:ascii="Times New Roman" w:hAnsi="Times New Roman" w:cs="Times New Roman"/>
          <w:sz w:val="24"/>
          <w:szCs w:val="24"/>
        </w:rPr>
        <w:t xml:space="preserve"> Алтайский край занимает лидирующее место в стране по количеству больных раком легких.</w:t>
      </w:r>
    </w:p>
    <w:p w:rsidR="000A437D" w:rsidRPr="00C55866" w:rsidRDefault="000A437D" w:rsidP="00C55866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>Традиционно самыми «грязными» периодами в году считается весна и осень. В это время нет травы, а значит, вредные вещества зеленью не сорбируются. Усугубляют ситуацию субботники, когда сжигают мусор и с</w:t>
      </w:r>
      <w:r w:rsidR="003D504B" w:rsidRPr="00C55866">
        <w:rPr>
          <w:rFonts w:ascii="Times New Roman" w:hAnsi="Times New Roman" w:cs="Times New Roman"/>
          <w:sz w:val="24"/>
          <w:szCs w:val="24"/>
        </w:rPr>
        <w:t>гребают опавшие листья, поднимая пыль столбом. Огромное влияние на состояние воздуха оказывает и погода. Когда стоит жаркая и сухая погода, количество пыли многократно возрастает.</w:t>
      </w:r>
    </w:p>
    <w:p w:rsidR="003D504B" w:rsidRPr="00C55866" w:rsidRDefault="003D504B" w:rsidP="00C55866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>«Наш первый наблюдательный пост находится на пересечении улиц Профинтерна и Ленина, - рассказывает Валентина Михайловна Лабунько.- Сейчас там построили многоэтажные дома, естественной вентиляции вообще нет. И это при таком огромном движении машин!» Получается, что все то, что выбрасывает транспорт, оседает на людей, на дома и никак не выветривается. Если раньше между домами были просветы, через которые воздух проходил, то сейчас эти просветы закрываются многоэтажными домами, кафе и другими зданиями. По этой причине в районе Октябрьской площади обнаруживаются высокие показатели содержания вредных веществ, ПДК формальдегида превышают в летние месяцы в 7-9 раз!</w:t>
      </w:r>
    </w:p>
    <w:p w:rsidR="003D504B" w:rsidRPr="00C55866" w:rsidRDefault="003D504B" w:rsidP="00C55866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lastRenderedPageBreak/>
        <w:t>В частном секторе и воздух, и грязь, которая в нем содержится, совсем другие. Здесь загрязнение связано в основном с</w:t>
      </w:r>
      <w:r w:rsidR="008A2378" w:rsidRPr="00C55866">
        <w:rPr>
          <w:rFonts w:ascii="Times New Roman" w:hAnsi="Times New Roman" w:cs="Times New Roman"/>
          <w:sz w:val="24"/>
          <w:szCs w:val="24"/>
        </w:rPr>
        <w:t xml:space="preserve"> мусором, который жгут весной. С</w:t>
      </w:r>
      <w:r w:rsidRPr="00C55866">
        <w:rPr>
          <w:rFonts w:ascii="Times New Roman" w:hAnsi="Times New Roman" w:cs="Times New Roman"/>
          <w:sz w:val="24"/>
          <w:szCs w:val="24"/>
        </w:rPr>
        <w:t>мог накрывает город. Раньше частный сектор считался</w:t>
      </w:r>
      <w:r w:rsidR="008A2378" w:rsidRPr="00C55866">
        <w:rPr>
          <w:rFonts w:ascii="Times New Roman" w:hAnsi="Times New Roman" w:cs="Times New Roman"/>
          <w:sz w:val="24"/>
          <w:szCs w:val="24"/>
        </w:rPr>
        <w:t xml:space="preserve"> большой проблемой. В центральной части города его значительно сократили, стали возводить огромные дома, естественную вентиляцию, таким </w:t>
      </w:r>
      <w:r w:rsidR="00C55866" w:rsidRPr="00C55866">
        <w:rPr>
          <w:rFonts w:ascii="Times New Roman" w:hAnsi="Times New Roman" w:cs="Times New Roman"/>
          <w:sz w:val="24"/>
          <w:szCs w:val="24"/>
        </w:rPr>
        <w:t>образом,</w:t>
      </w:r>
      <w:r w:rsidR="008A2378" w:rsidRPr="00C55866">
        <w:rPr>
          <w:rFonts w:ascii="Times New Roman" w:hAnsi="Times New Roman" w:cs="Times New Roman"/>
          <w:sz w:val="24"/>
          <w:szCs w:val="24"/>
        </w:rPr>
        <w:t xml:space="preserve"> закрыли.</w:t>
      </w:r>
    </w:p>
    <w:p w:rsidR="008A2378" w:rsidRPr="00C55866" w:rsidRDefault="008A2378" w:rsidP="00C55866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 xml:space="preserve">Также наблюдательные </w:t>
      </w:r>
      <w:r w:rsidR="00F27669" w:rsidRPr="00C55866">
        <w:rPr>
          <w:rFonts w:ascii="Times New Roman" w:hAnsi="Times New Roman" w:cs="Times New Roman"/>
          <w:sz w:val="24"/>
          <w:szCs w:val="24"/>
        </w:rPr>
        <w:t xml:space="preserve">посты находятся на пересечении улиц М.Прудской и Пролетарской; улиц </w:t>
      </w:r>
      <w:r w:rsidR="00C55866">
        <w:rPr>
          <w:rFonts w:ascii="Times New Roman" w:hAnsi="Times New Roman" w:cs="Times New Roman"/>
          <w:sz w:val="24"/>
          <w:szCs w:val="24"/>
        </w:rPr>
        <w:t xml:space="preserve">Э. </w:t>
      </w:r>
      <w:r w:rsidR="00C55866" w:rsidRPr="00C55866">
        <w:rPr>
          <w:rFonts w:ascii="Times New Roman" w:hAnsi="Times New Roman" w:cs="Times New Roman"/>
          <w:sz w:val="24"/>
          <w:szCs w:val="24"/>
        </w:rPr>
        <w:t>Алексеевой</w:t>
      </w:r>
      <w:r w:rsidR="00F27669" w:rsidRPr="00C55866">
        <w:rPr>
          <w:rFonts w:ascii="Times New Roman" w:hAnsi="Times New Roman" w:cs="Times New Roman"/>
          <w:sz w:val="24"/>
          <w:szCs w:val="24"/>
        </w:rPr>
        <w:t xml:space="preserve"> и П.Сухова; Георгиева и 50 лет СССР; в районе Детской краевой больницы.</w:t>
      </w:r>
    </w:p>
    <w:p w:rsidR="00F27669" w:rsidRPr="00C55866" w:rsidRDefault="00F27669" w:rsidP="00C55866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>Влияет на загрязнение воздуха и ландшафт. Пропитанный выхлопными газами воздух оседает в низине, которая находится в центре города. В итоге эту часть Барнаула смело можно назвать самой грязной. Специалисты лаборатории мониторинга никому не рекомендуют гулять по центру города. Лучше всего переносить прогулки  в парки.</w:t>
      </w:r>
    </w:p>
    <w:p w:rsidR="00F27669" w:rsidRPr="00C55866" w:rsidRDefault="00B76495" w:rsidP="00C55866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>За последние 5-7 лет в Бар</w:t>
      </w:r>
      <w:r w:rsidR="00F27669" w:rsidRPr="00C55866">
        <w:rPr>
          <w:rFonts w:ascii="Times New Roman" w:hAnsi="Times New Roman" w:cs="Times New Roman"/>
          <w:sz w:val="24"/>
          <w:szCs w:val="24"/>
        </w:rPr>
        <w:t>н</w:t>
      </w:r>
      <w:r w:rsidRPr="00C55866">
        <w:rPr>
          <w:rFonts w:ascii="Times New Roman" w:hAnsi="Times New Roman" w:cs="Times New Roman"/>
          <w:sz w:val="24"/>
          <w:szCs w:val="24"/>
        </w:rPr>
        <w:t>а</w:t>
      </w:r>
      <w:r w:rsidR="00F27669" w:rsidRPr="00C55866">
        <w:rPr>
          <w:rFonts w:ascii="Times New Roman" w:hAnsi="Times New Roman" w:cs="Times New Roman"/>
          <w:sz w:val="24"/>
          <w:szCs w:val="24"/>
        </w:rPr>
        <w:t xml:space="preserve">уле </w:t>
      </w:r>
      <w:r w:rsidRPr="00C55866">
        <w:rPr>
          <w:rFonts w:ascii="Times New Roman" w:hAnsi="Times New Roman" w:cs="Times New Roman"/>
          <w:sz w:val="24"/>
          <w:szCs w:val="24"/>
        </w:rPr>
        <w:t>было немало сделано для защиты атмосферы города. Повсеместно котельные переходят с угля и мазута на более экологически чистое газовое топливо. Несколько хуже идут дела в автомобильной отрасли. И все-таки хоть и медленно, но в автомобилях начинают устанавливать нейтрализаторы, уменьшающие количество выбросов, машины переводятся на газ.</w:t>
      </w:r>
    </w:p>
    <w:p w:rsidR="00B76495" w:rsidRPr="00C55866" w:rsidRDefault="00B76495" w:rsidP="00C55866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>Тем не мене, загрязненность барнаульского воздуха по-прежнему превышает нормы ПДК. И тому есть несколько причин.</w:t>
      </w:r>
    </w:p>
    <w:p w:rsidR="00B76495" w:rsidRPr="00C55866" w:rsidRDefault="00B76495" w:rsidP="00C55866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>Во-первых, Барнаул – сложившийся город, застройка которого велась до принятия современных экологических норм. Поэтому зачастую заводы размещаются вплотную к жилому  сектору. Без необходимых санитарно-защитных зон;</w:t>
      </w:r>
    </w:p>
    <w:p w:rsidR="00B76495" w:rsidRPr="00C55866" w:rsidRDefault="00B76495" w:rsidP="00C55866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>Во-вторых, на многих промышленных предприятиях отсутствуют очистные сооружения и используются устаревшие технологии производства;</w:t>
      </w:r>
    </w:p>
    <w:p w:rsidR="00B76495" w:rsidRPr="00C55866" w:rsidRDefault="00B76495" w:rsidP="00C55866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>В – третьих, современные методики работы внедряются медленно;</w:t>
      </w:r>
    </w:p>
    <w:p w:rsidR="00B76495" w:rsidRPr="00C55866" w:rsidRDefault="00B76495" w:rsidP="00C55866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>Четвертая причина повышенной загрязненности воздуха – ускоренный рост парка автомашин. И, наконец» не нужно забывать, что центральная часть Барнаула находится на дне своеобразной котловины. Поэтому для нашего города характерны штили, которые затрудняют рассеивание вредных веществ и способствуют их накоплению в городской атмосфере</w:t>
      </w:r>
      <w:r w:rsidR="006C09FC" w:rsidRPr="00C55866">
        <w:rPr>
          <w:rFonts w:ascii="Times New Roman" w:hAnsi="Times New Roman" w:cs="Times New Roman"/>
          <w:sz w:val="24"/>
          <w:szCs w:val="24"/>
        </w:rPr>
        <w:t>. Также высока доля частного сектора.</w:t>
      </w:r>
    </w:p>
    <w:p w:rsidR="006C09FC" w:rsidRPr="00C55866" w:rsidRDefault="006C09FC" w:rsidP="00C55866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b/>
          <w:sz w:val="24"/>
          <w:szCs w:val="24"/>
        </w:rPr>
        <w:lastRenderedPageBreak/>
        <w:t xml:space="preserve">Экологическая ситуация в г. Барнауле оценивается, как кризисная. </w:t>
      </w:r>
      <w:r w:rsidRPr="00C55866">
        <w:rPr>
          <w:rFonts w:ascii="Times New Roman" w:hAnsi="Times New Roman" w:cs="Times New Roman"/>
          <w:sz w:val="24"/>
          <w:szCs w:val="24"/>
        </w:rPr>
        <w:t>Она определяется большими валовыми выбросами в атмосферу, большим количеством сбрасываемых неочищенных и недостаточно очищенных сточных вод в поверхностные водоёмы, крайне неудовлетворительной ситуацией со сбором. Переработкой и использованием вторичных отходов производства и потребления.</w:t>
      </w:r>
    </w:p>
    <w:p w:rsidR="00C027D5" w:rsidRPr="00C55866" w:rsidRDefault="006C09FC" w:rsidP="00C55866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>Таким образом, природные условия, планировочная структура города и хозяйственная деятельность  оказывает в большей или меньшей степени негативное влияние на состояние окружающей среды. На санитарно-гигиенические условия проживания населения и противоречит основным положениям устойчивого развития города.</w:t>
      </w: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24B9A" w:rsidRPr="00C55866" w:rsidRDefault="00D24B9A" w:rsidP="00C5586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5866">
        <w:rPr>
          <w:rFonts w:ascii="Times New Roman" w:hAnsi="Times New Roman" w:cs="Times New Roman"/>
          <w:b/>
          <w:sz w:val="24"/>
          <w:szCs w:val="24"/>
        </w:rPr>
        <w:lastRenderedPageBreak/>
        <w:t>Глава 3. Оценка антропогенного воздействия на воздушный бассейн г. Барнаула.</w:t>
      </w:r>
    </w:p>
    <w:p w:rsidR="005B556B" w:rsidRPr="00C55866" w:rsidRDefault="007E4577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D24B9A" w:rsidRPr="00C55866">
        <w:rPr>
          <w:rFonts w:ascii="Times New Roman" w:hAnsi="Times New Roman" w:cs="Times New Roman"/>
          <w:sz w:val="24"/>
          <w:szCs w:val="24"/>
        </w:rPr>
        <w:t xml:space="preserve">В процессе оценки загрязнения воздушного бассейна города я определил: основные источники вредных выбросов в воздушный бассейн – промышленные и </w:t>
      </w:r>
      <w:r w:rsidR="005B556B" w:rsidRPr="00C55866">
        <w:rPr>
          <w:rFonts w:ascii="Times New Roman" w:hAnsi="Times New Roman" w:cs="Times New Roman"/>
          <w:sz w:val="24"/>
          <w:szCs w:val="24"/>
        </w:rPr>
        <w:t>энергетические объекты, автотранспорт и их характеристики; районы города с уровнем загрязнения атмосферного воздуха сверх нормативного.</w:t>
      </w:r>
    </w:p>
    <w:p w:rsidR="005B556B" w:rsidRPr="00C55866" w:rsidRDefault="007E4577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5B556B" w:rsidRPr="00C55866">
        <w:rPr>
          <w:rFonts w:ascii="Times New Roman" w:hAnsi="Times New Roman" w:cs="Times New Roman"/>
          <w:sz w:val="24"/>
          <w:szCs w:val="24"/>
        </w:rPr>
        <w:t xml:space="preserve">Планировочная структура, сформировавшаяся в городе, очень неблагоприятна с экологических и санитарно-гигиенических позиций, что определяется взаиморасположением промышленных зон и жилой застройки. Так, Власихинский промрайон расположен с наветренной стороны от города и жилых районов, вплотную к Северному промышленному району подступают жилые кварталы Октябрьского и Ленинского районов, ряд промышленных и коммунально-складских предприятий, образующие небольшие промузлы, расположены внутри жилой застройки. </w:t>
      </w:r>
      <w:r w:rsidR="00133074" w:rsidRPr="00C55866">
        <w:rPr>
          <w:rFonts w:ascii="Times New Roman" w:hAnsi="Times New Roman" w:cs="Times New Roman"/>
          <w:sz w:val="24"/>
          <w:szCs w:val="24"/>
        </w:rPr>
        <w:t>Через город, его центральную часть проходит транссибирская железнодорожная магистраль.</w:t>
      </w:r>
    </w:p>
    <w:p w:rsidR="00133074" w:rsidRPr="00C55866" w:rsidRDefault="007E4577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133074" w:rsidRPr="00C55866">
        <w:rPr>
          <w:rFonts w:ascii="Times New Roman" w:hAnsi="Times New Roman" w:cs="Times New Roman"/>
          <w:sz w:val="24"/>
          <w:szCs w:val="24"/>
        </w:rPr>
        <w:t>Высокая антропогенная нагрузка на атмосферу создается на фоне неблагоприятных метеорологических условий рассеивания примесей (слабые скорости ветра, большая повторяемость приземных инверсий), характерны для данного региона, особенно в холодный период. Кроме того,</w:t>
      </w:r>
    </w:p>
    <w:p w:rsidR="00133074" w:rsidRPr="00C55866" w:rsidRDefault="00133074" w:rsidP="007E4577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 xml:space="preserve">На состояние атмосферного воздуха значительное влияние оказывает высокая запыленность, которая обусловлена нерациональным размещением предприятий, жилых районов и магистралей, </w:t>
      </w:r>
      <w:r w:rsidR="00C55866" w:rsidRPr="00C55866">
        <w:rPr>
          <w:rFonts w:ascii="Times New Roman" w:hAnsi="Times New Roman" w:cs="Times New Roman"/>
          <w:sz w:val="24"/>
          <w:szCs w:val="24"/>
        </w:rPr>
        <w:t>не благоустроенност</w:t>
      </w:r>
      <w:r w:rsidR="00C55866">
        <w:rPr>
          <w:rFonts w:ascii="Times New Roman" w:hAnsi="Times New Roman" w:cs="Times New Roman"/>
          <w:sz w:val="24"/>
          <w:szCs w:val="24"/>
        </w:rPr>
        <w:t>ью</w:t>
      </w:r>
      <w:r w:rsidRPr="00C55866">
        <w:rPr>
          <w:rFonts w:ascii="Times New Roman" w:hAnsi="Times New Roman" w:cs="Times New Roman"/>
          <w:sz w:val="24"/>
          <w:szCs w:val="24"/>
        </w:rPr>
        <w:t xml:space="preserve"> и неудовлетворительным состоянием большей части территории города.</w:t>
      </w:r>
    </w:p>
    <w:p w:rsidR="00133074" w:rsidRPr="00C55866" w:rsidRDefault="007E4577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133074" w:rsidRPr="00C55866">
        <w:rPr>
          <w:rFonts w:ascii="Times New Roman" w:hAnsi="Times New Roman" w:cs="Times New Roman"/>
          <w:sz w:val="24"/>
          <w:szCs w:val="24"/>
        </w:rPr>
        <w:t>Наибольший уровень загрязнения регистрируется на территориях с высокой интенсивностью движения автотранспорта (в Центральном районе) и в жилых</w:t>
      </w:r>
      <w:r w:rsidR="00F704AC" w:rsidRPr="00C55866">
        <w:rPr>
          <w:rFonts w:ascii="Times New Roman" w:hAnsi="Times New Roman" w:cs="Times New Roman"/>
          <w:sz w:val="24"/>
          <w:szCs w:val="24"/>
        </w:rPr>
        <w:t xml:space="preserve"> кварталах, соседствующих с про</w:t>
      </w:r>
      <w:r w:rsidR="00133074" w:rsidRPr="00C55866">
        <w:rPr>
          <w:rFonts w:ascii="Times New Roman" w:hAnsi="Times New Roman" w:cs="Times New Roman"/>
          <w:sz w:val="24"/>
          <w:szCs w:val="24"/>
        </w:rPr>
        <w:t>музлами.</w:t>
      </w:r>
    </w:p>
    <w:p w:rsidR="00F704AC" w:rsidRPr="00C55866" w:rsidRDefault="007E4577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F704AC" w:rsidRPr="00C55866">
        <w:rPr>
          <w:rFonts w:ascii="Times New Roman" w:hAnsi="Times New Roman" w:cs="Times New Roman"/>
          <w:sz w:val="24"/>
          <w:szCs w:val="24"/>
        </w:rPr>
        <w:t>На протяжении ряда лет в атмосфере города отмечается повышенное содержание формальдегида. Максимальная концентрация формальдегида отмечается на пос. Докучаево, а так же на пос. Урожайном. Загрязнение металлами (железо, кадмий, марганец, медь, никель, свинец, хром, цинк) невелико, среднемесячные значения не превышают ПДК.</w:t>
      </w:r>
    </w:p>
    <w:p w:rsidR="00F704AC" w:rsidRDefault="007E4577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F704AC" w:rsidRPr="00C55866">
        <w:rPr>
          <w:rFonts w:ascii="Times New Roman" w:hAnsi="Times New Roman" w:cs="Times New Roman"/>
          <w:sz w:val="24"/>
          <w:szCs w:val="24"/>
        </w:rPr>
        <w:t xml:space="preserve">Результатами оценки антропогенного воздействия на воздушный бассейн г. Барнаула является составленная карта-схема с выделением на территории города зон со </w:t>
      </w:r>
      <w:r w:rsidR="00F704AC" w:rsidRPr="00C55866">
        <w:rPr>
          <w:rFonts w:ascii="Times New Roman" w:hAnsi="Times New Roman" w:cs="Times New Roman"/>
          <w:sz w:val="24"/>
          <w:szCs w:val="24"/>
        </w:rPr>
        <w:lastRenderedPageBreak/>
        <w:t>«слабым», «умеренным» и «сильным» уровнем загрязнения. При определении факторов, обуславливающих то или иное состояние атмосферного воздуха, принимались во внимание особенности планировки и застройки города в целом и его отдельных элементов (</w:t>
      </w:r>
      <w:r w:rsidR="004E0CC8" w:rsidRPr="00C55866">
        <w:rPr>
          <w:rFonts w:ascii="Times New Roman" w:hAnsi="Times New Roman" w:cs="Times New Roman"/>
          <w:sz w:val="24"/>
          <w:szCs w:val="24"/>
        </w:rPr>
        <w:t>ориентация и профили улиц, формирующие аэрационный режим на городской территории, влияние открытых, застроенных и озелененных пространств на характер движения и турбулентный режим воздушных потоков и др.</w:t>
      </w:r>
      <w:r w:rsidR="00F704AC" w:rsidRPr="00C55866">
        <w:rPr>
          <w:rFonts w:ascii="Times New Roman" w:hAnsi="Times New Roman" w:cs="Times New Roman"/>
          <w:sz w:val="24"/>
          <w:szCs w:val="24"/>
        </w:rPr>
        <w:t>)</w:t>
      </w:r>
      <w:r w:rsidR="004E0CC8" w:rsidRPr="00C55866">
        <w:rPr>
          <w:rFonts w:ascii="Times New Roman" w:hAnsi="Times New Roman" w:cs="Times New Roman"/>
          <w:sz w:val="24"/>
          <w:szCs w:val="24"/>
        </w:rPr>
        <w:t>, автотранспорт, формы рельефы города.</w:t>
      </w: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7E4577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E0CC8" w:rsidRPr="00C55866" w:rsidRDefault="007E4577" w:rsidP="007E4577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Заключение</w:t>
      </w:r>
    </w:p>
    <w:p w:rsidR="00850311" w:rsidRPr="00C55866" w:rsidRDefault="004E0CC8" w:rsidP="007E4577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 xml:space="preserve"> Оценивая воздействие хозяйственной деятельности на состояние атмосферного воздуха, приходиться в совокупности рассматривать природные, социальные  и   экономические явления. Поступая в окружающую с</w:t>
      </w:r>
      <w:r w:rsidR="00850311" w:rsidRPr="00C55866">
        <w:rPr>
          <w:rFonts w:ascii="Times New Roman" w:hAnsi="Times New Roman" w:cs="Times New Roman"/>
          <w:sz w:val="24"/>
          <w:szCs w:val="24"/>
        </w:rPr>
        <w:t>реду, многие  загрязняющие вещества становятся причиной изменения важнейших свойств природных систем и приводят к серьезным негативным социально-экономическим последствиям, увеличению заболеваемости населения. Уже не первый год Барнаул входит в скорбный список грязных городов России.</w:t>
      </w:r>
    </w:p>
    <w:p w:rsidR="00850311" w:rsidRPr="00C55866" w:rsidRDefault="007E4577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850311" w:rsidRPr="00C55866">
        <w:rPr>
          <w:rFonts w:ascii="Times New Roman" w:hAnsi="Times New Roman" w:cs="Times New Roman"/>
          <w:sz w:val="24"/>
          <w:szCs w:val="24"/>
        </w:rPr>
        <w:t>Для решения экологической проблемы необходимо:</w:t>
      </w:r>
    </w:p>
    <w:p w:rsidR="00316A6A" w:rsidRPr="00C55866" w:rsidRDefault="007E4577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316A6A" w:rsidRPr="00C55866">
        <w:rPr>
          <w:rFonts w:ascii="Times New Roman" w:hAnsi="Times New Roman" w:cs="Times New Roman"/>
          <w:sz w:val="24"/>
          <w:szCs w:val="24"/>
        </w:rPr>
        <w:t>улучшение качества дорожного полотна;</w:t>
      </w:r>
    </w:p>
    <w:p w:rsidR="00316A6A" w:rsidRPr="00C55866" w:rsidRDefault="007E4577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316A6A" w:rsidRPr="00C55866">
        <w:rPr>
          <w:rFonts w:ascii="Times New Roman" w:hAnsi="Times New Roman" w:cs="Times New Roman"/>
          <w:sz w:val="24"/>
          <w:szCs w:val="24"/>
        </w:rPr>
        <w:t>увеличение количества зеленых насаждений на оживленных улицах и магистралях;</w:t>
      </w:r>
    </w:p>
    <w:p w:rsidR="00316A6A" w:rsidRPr="00C55866" w:rsidRDefault="007E4577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316A6A" w:rsidRPr="00C55866">
        <w:rPr>
          <w:rFonts w:ascii="Times New Roman" w:hAnsi="Times New Roman" w:cs="Times New Roman"/>
          <w:sz w:val="24"/>
          <w:szCs w:val="24"/>
        </w:rPr>
        <w:t>создание новых двигателей, использующих экологически чистые продукты;</w:t>
      </w:r>
    </w:p>
    <w:p w:rsidR="00316A6A" w:rsidRPr="00C55866" w:rsidRDefault="007E4577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316A6A" w:rsidRPr="00C55866">
        <w:rPr>
          <w:rFonts w:ascii="Times New Roman" w:hAnsi="Times New Roman" w:cs="Times New Roman"/>
          <w:sz w:val="24"/>
          <w:szCs w:val="24"/>
        </w:rPr>
        <w:t>хорошая организация общественного транспорта и более строгие требования к экологическим характеристикам автомобиля;</w:t>
      </w:r>
    </w:p>
    <w:p w:rsidR="00316A6A" w:rsidRPr="00C55866" w:rsidRDefault="007E4577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316A6A" w:rsidRPr="00C55866">
        <w:rPr>
          <w:rFonts w:ascii="Times New Roman" w:hAnsi="Times New Roman" w:cs="Times New Roman"/>
          <w:sz w:val="24"/>
          <w:szCs w:val="24"/>
        </w:rPr>
        <w:t>контроль со стороны службы ГИББД, призванной контролировать техническое состояние автомобиля, должен быть ужесточен.</w:t>
      </w:r>
    </w:p>
    <w:p w:rsidR="00850311" w:rsidRPr="00C55866" w:rsidRDefault="007E4577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Полученные результаты</w:t>
      </w:r>
      <w:r w:rsidR="00316A6A" w:rsidRPr="00C55866">
        <w:rPr>
          <w:rFonts w:ascii="Times New Roman" w:hAnsi="Times New Roman" w:cs="Times New Roman"/>
          <w:sz w:val="24"/>
          <w:szCs w:val="24"/>
        </w:rPr>
        <w:t xml:space="preserve"> могут быть использованы для планирования и размещения промышленных об</w:t>
      </w:r>
      <w:r w:rsidR="00831FDB" w:rsidRPr="00C55866">
        <w:rPr>
          <w:rFonts w:ascii="Times New Roman" w:hAnsi="Times New Roman" w:cs="Times New Roman"/>
          <w:sz w:val="24"/>
          <w:szCs w:val="24"/>
        </w:rPr>
        <w:t>ъектов, районов жилой застройки.</w:t>
      </w:r>
    </w:p>
    <w:p w:rsidR="00F704AC" w:rsidRPr="00C55866" w:rsidRDefault="00F704AC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33074" w:rsidRPr="00C55866" w:rsidRDefault="00133074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24B9A" w:rsidRPr="00C55866" w:rsidRDefault="00D24B9A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10645" w:rsidRPr="00C55866" w:rsidRDefault="00410645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C5A7F" w:rsidRPr="00C55866" w:rsidRDefault="00CC5A7F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B3D0F" w:rsidRDefault="00AB3D0F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E4577" w:rsidRDefault="007E4577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E4577" w:rsidRDefault="007E4577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E4577" w:rsidRDefault="007E4577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E4577" w:rsidRDefault="007E4577" w:rsidP="007E4577">
      <w:pPr>
        <w:spacing w:line="36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7E4577">
        <w:rPr>
          <w:rFonts w:ascii="Times New Roman" w:hAnsi="Times New Roman" w:cs="Times New Roman"/>
          <w:b/>
          <w:sz w:val="24"/>
          <w:szCs w:val="24"/>
        </w:rPr>
        <w:lastRenderedPageBreak/>
        <w:t>Приложение</w:t>
      </w:r>
      <w:r w:rsidR="00360E64">
        <w:rPr>
          <w:rFonts w:ascii="Times New Roman" w:hAnsi="Times New Roman" w:cs="Times New Roman"/>
          <w:b/>
          <w:sz w:val="24"/>
          <w:szCs w:val="24"/>
        </w:rPr>
        <w:t xml:space="preserve"> №1</w:t>
      </w:r>
    </w:p>
    <w:p w:rsidR="00360E64" w:rsidRPr="00360E64" w:rsidRDefault="007E4577" w:rsidP="007E4577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360E64">
        <w:rPr>
          <w:rFonts w:ascii="Times New Roman" w:hAnsi="Times New Roman" w:cs="Times New Roman"/>
          <w:b/>
          <w:sz w:val="24"/>
          <w:szCs w:val="24"/>
        </w:rPr>
        <w:t>Повторяемость различных направлений ветра, %</w:t>
      </w:r>
    </w:p>
    <w:tbl>
      <w:tblPr>
        <w:tblStyle w:val="a6"/>
        <w:tblW w:w="0" w:type="auto"/>
        <w:tblInd w:w="-743" w:type="dxa"/>
        <w:tblLook w:val="04A0"/>
      </w:tblPr>
      <w:tblGrid>
        <w:gridCol w:w="1135"/>
        <w:gridCol w:w="614"/>
        <w:gridCol w:w="714"/>
        <w:gridCol w:w="656"/>
        <w:gridCol w:w="608"/>
        <w:gridCol w:w="668"/>
        <w:gridCol w:w="851"/>
        <w:gridCol w:w="850"/>
        <w:gridCol w:w="709"/>
        <w:gridCol w:w="709"/>
        <w:gridCol w:w="708"/>
        <w:gridCol w:w="725"/>
        <w:gridCol w:w="583"/>
        <w:gridCol w:w="784"/>
      </w:tblGrid>
      <w:tr w:rsidR="00360E64" w:rsidTr="00360E64">
        <w:tc>
          <w:tcPr>
            <w:tcW w:w="1135" w:type="dxa"/>
          </w:tcPr>
          <w:p w:rsidR="007E4577" w:rsidRPr="00360E64" w:rsidRDefault="00360E64" w:rsidP="00360E6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направл</w:t>
            </w:r>
          </w:p>
        </w:tc>
        <w:tc>
          <w:tcPr>
            <w:tcW w:w="614" w:type="dxa"/>
          </w:tcPr>
          <w:p w:rsidR="007E4577" w:rsidRPr="00360E64" w:rsidRDefault="00BD6849" w:rsidP="00360E6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янв</w:t>
            </w:r>
          </w:p>
        </w:tc>
        <w:tc>
          <w:tcPr>
            <w:tcW w:w="714" w:type="dxa"/>
          </w:tcPr>
          <w:p w:rsidR="007E4577" w:rsidRPr="00360E64" w:rsidRDefault="00BD6849" w:rsidP="00360E6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февр</w:t>
            </w:r>
            <w:proofErr w:type="spellEnd"/>
            <w:proofErr w:type="gramEnd"/>
          </w:p>
        </w:tc>
        <w:tc>
          <w:tcPr>
            <w:tcW w:w="656" w:type="dxa"/>
          </w:tcPr>
          <w:p w:rsidR="007E4577" w:rsidRPr="00360E64" w:rsidRDefault="007E4577" w:rsidP="00360E6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мар</w:t>
            </w:r>
          </w:p>
        </w:tc>
        <w:tc>
          <w:tcPr>
            <w:tcW w:w="608" w:type="dxa"/>
          </w:tcPr>
          <w:p w:rsidR="007E4577" w:rsidRPr="00360E64" w:rsidRDefault="00BD6849" w:rsidP="00360E6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апр</w:t>
            </w:r>
            <w:proofErr w:type="spellEnd"/>
            <w:proofErr w:type="gramEnd"/>
          </w:p>
        </w:tc>
        <w:tc>
          <w:tcPr>
            <w:tcW w:w="668" w:type="dxa"/>
          </w:tcPr>
          <w:p w:rsidR="007E4577" w:rsidRPr="00360E64" w:rsidRDefault="007E4577" w:rsidP="00360E6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май</w:t>
            </w:r>
          </w:p>
        </w:tc>
        <w:tc>
          <w:tcPr>
            <w:tcW w:w="851" w:type="dxa"/>
          </w:tcPr>
          <w:p w:rsidR="007E4577" w:rsidRPr="00360E64" w:rsidRDefault="007E4577" w:rsidP="00360E6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июнь</w:t>
            </w:r>
          </w:p>
        </w:tc>
        <w:tc>
          <w:tcPr>
            <w:tcW w:w="850" w:type="dxa"/>
          </w:tcPr>
          <w:p w:rsidR="007E4577" w:rsidRPr="00360E64" w:rsidRDefault="007E4577" w:rsidP="00360E6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июль</w:t>
            </w:r>
          </w:p>
        </w:tc>
        <w:tc>
          <w:tcPr>
            <w:tcW w:w="709" w:type="dxa"/>
          </w:tcPr>
          <w:p w:rsidR="007E4577" w:rsidRPr="00360E64" w:rsidRDefault="007E4577" w:rsidP="00360E6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авг</w:t>
            </w:r>
            <w:proofErr w:type="spellEnd"/>
            <w:proofErr w:type="gramEnd"/>
          </w:p>
        </w:tc>
        <w:tc>
          <w:tcPr>
            <w:tcW w:w="709" w:type="dxa"/>
          </w:tcPr>
          <w:p w:rsidR="007E4577" w:rsidRPr="00360E64" w:rsidRDefault="007E4577" w:rsidP="00360E6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сент</w:t>
            </w:r>
            <w:proofErr w:type="spellEnd"/>
            <w:proofErr w:type="gramEnd"/>
          </w:p>
        </w:tc>
        <w:tc>
          <w:tcPr>
            <w:tcW w:w="708" w:type="dxa"/>
          </w:tcPr>
          <w:p w:rsidR="007E4577" w:rsidRPr="00360E64" w:rsidRDefault="007E4577" w:rsidP="00360E6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окт</w:t>
            </w:r>
            <w:proofErr w:type="spellEnd"/>
            <w:proofErr w:type="gramEnd"/>
          </w:p>
        </w:tc>
        <w:tc>
          <w:tcPr>
            <w:tcW w:w="725" w:type="dxa"/>
          </w:tcPr>
          <w:p w:rsidR="007E4577" w:rsidRPr="00360E64" w:rsidRDefault="007E4577" w:rsidP="00360E6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нояб</w:t>
            </w:r>
            <w:proofErr w:type="spellEnd"/>
          </w:p>
        </w:tc>
        <w:tc>
          <w:tcPr>
            <w:tcW w:w="583" w:type="dxa"/>
          </w:tcPr>
          <w:p w:rsidR="007E4577" w:rsidRPr="00360E64" w:rsidRDefault="00360E64" w:rsidP="00360E6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дек</w:t>
            </w:r>
          </w:p>
        </w:tc>
        <w:tc>
          <w:tcPr>
            <w:tcW w:w="784" w:type="dxa"/>
          </w:tcPr>
          <w:p w:rsidR="007E4577" w:rsidRPr="00360E64" w:rsidRDefault="00360E64" w:rsidP="00360E6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год</w:t>
            </w:r>
          </w:p>
        </w:tc>
      </w:tr>
      <w:tr w:rsidR="00360E64" w:rsidTr="00360E64">
        <w:tc>
          <w:tcPr>
            <w:tcW w:w="1135" w:type="dxa"/>
          </w:tcPr>
          <w:p w:rsidR="007E4577" w:rsidRPr="00360E64" w:rsidRDefault="00360E64" w:rsidP="00360E6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</w:p>
        </w:tc>
        <w:tc>
          <w:tcPr>
            <w:tcW w:w="614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714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56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608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68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851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850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709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709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708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25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83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84" w:type="dxa"/>
          </w:tcPr>
          <w:p w:rsidR="00360E64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</w:tr>
      <w:tr w:rsidR="00360E64" w:rsidTr="00360E64">
        <w:tc>
          <w:tcPr>
            <w:tcW w:w="1135" w:type="dxa"/>
          </w:tcPr>
          <w:p w:rsidR="007E4577" w:rsidRPr="00360E64" w:rsidRDefault="00360E64" w:rsidP="00360E6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СВ</w:t>
            </w:r>
            <w:proofErr w:type="gramEnd"/>
          </w:p>
        </w:tc>
        <w:tc>
          <w:tcPr>
            <w:tcW w:w="614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14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56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08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68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851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850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709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709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08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25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83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84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360E64" w:rsidTr="00360E64">
        <w:tc>
          <w:tcPr>
            <w:tcW w:w="1135" w:type="dxa"/>
          </w:tcPr>
          <w:p w:rsidR="007E4577" w:rsidRPr="00360E64" w:rsidRDefault="00360E64" w:rsidP="00360E6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614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14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56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08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668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851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850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709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09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08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25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83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84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360E64" w:rsidTr="00360E64">
        <w:tc>
          <w:tcPr>
            <w:tcW w:w="1135" w:type="dxa"/>
          </w:tcPr>
          <w:p w:rsidR="007E4577" w:rsidRPr="00360E64" w:rsidRDefault="00360E64" w:rsidP="00360E6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ЮВ</w:t>
            </w:r>
          </w:p>
        </w:tc>
        <w:tc>
          <w:tcPr>
            <w:tcW w:w="614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14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56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08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68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51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50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09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09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08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25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83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84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360E64" w:rsidTr="00360E64">
        <w:tc>
          <w:tcPr>
            <w:tcW w:w="1135" w:type="dxa"/>
          </w:tcPr>
          <w:p w:rsidR="007E4577" w:rsidRPr="00360E64" w:rsidRDefault="00360E64" w:rsidP="00360E6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Ю</w:t>
            </w:r>
            <w:proofErr w:type="gramEnd"/>
          </w:p>
        </w:tc>
        <w:tc>
          <w:tcPr>
            <w:tcW w:w="614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714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656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608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668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851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850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09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709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708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725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583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784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b/>
                <w:sz w:val="24"/>
                <w:szCs w:val="24"/>
              </w:rPr>
              <w:t>17</w:t>
            </w:r>
          </w:p>
        </w:tc>
      </w:tr>
      <w:tr w:rsidR="00360E64" w:rsidTr="00360E64">
        <w:tc>
          <w:tcPr>
            <w:tcW w:w="1135" w:type="dxa"/>
          </w:tcPr>
          <w:p w:rsidR="007E4577" w:rsidRPr="00360E64" w:rsidRDefault="00360E64" w:rsidP="00360E6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ЮЗ</w:t>
            </w:r>
          </w:p>
        </w:tc>
        <w:tc>
          <w:tcPr>
            <w:tcW w:w="614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714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656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608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668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851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850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09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709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708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725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583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784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b/>
                <w:sz w:val="24"/>
                <w:szCs w:val="24"/>
              </w:rPr>
              <w:t>24</w:t>
            </w:r>
          </w:p>
        </w:tc>
      </w:tr>
      <w:tr w:rsidR="00360E64" w:rsidTr="00360E64">
        <w:tc>
          <w:tcPr>
            <w:tcW w:w="1135" w:type="dxa"/>
          </w:tcPr>
          <w:p w:rsidR="007E4577" w:rsidRPr="00360E64" w:rsidRDefault="00360E64" w:rsidP="00360E6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proofErr w:type="gramEnd"/>
          </w:p>
        </w:tc>
        <w:tc>
          <w:tcPr>
            <w:tcW w:w="614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714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656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608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668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851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850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709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709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708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725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583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784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b/>
                <w:sz w:val="24"/>
                <w:szCs w:val="24"/>
              </w:rPr>
              <w:t>18</w:t>
            </w:r>
          </w:p>
        </w:tc>
      </w:tr>
      <w:tr w:rsidR="00360E64" w:rsidTr="00360E64">
        <w:tc>
          <w:tcPr>
            <w:tcW w:w="1135" w:type="dxa"/>
          </w:tcPr>
          <w:p w:rsidR="007E4577" w:rsidRPr="00360E64" w:rsidRDefault="00360E64" w:rsidP="00360E6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СЗ</w:t>
            </w:r>
          </w:p>
        </w:tc>
        <w:tc>
          <w:tcPr>
            <w:tcW w:w="614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14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56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08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68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851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850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709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709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708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25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83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84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360E64" w:rsidTr="00360E64">
        <w:tc>
          <w:tcPr>
            <w:tcW w:w="1135" w:type="dxa"/>
          </w:tcPr>
          <w:p w:rsidR="007E4577" w:rsidRPr="00360E64" w:rsidRDefault="00360E64" w:rsidP="00360E6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штиль</w:t>
            </w:r>
          </w:p>
        </w:tc>
        <w:tc>
          <w:tcPr>
            <w:tcW w:w="614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b/>
                <w:sz w:val="24"/>
                <w:szCs w:val="24"/>
              </w:rPr>
              <w:t>12</w:t>
            </w:r>
          </w:p>
        </w:tc>
        <w:tc>
          <w:tcPr>
            <w:tcW w:w="714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b/>
                <w:sz w:val="24"/>
                <w:szCs w:val="24"/>
              </w:rPr>
              <w:t>12</w:t>
            </w:r>
          </w:p>
        </w:tc>
        <w:tc>
          <w:tcPr>
            <w:tcW w:w="656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08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68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51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850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b/>
                <w:sz w:val="24"/>
                <w:szCs w:val="24"/>
              </w:rPr>
              <w:t>12</w:t>
            </w:r>
          </w:p>
        </w:tc>
        <w:tc>
          <w:tcPr>
            <w:tcW w:w="709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b/>
                <w:sz w:val="24"/>
                <w:szCs w:val="24"/>
              </w:rPr>
              <w:t>11</w:t>
            </w:r>
          </w:p>
        </w:tc>
        <w:tc>
          <w:tcPr>
            <w:tcW w:w="709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08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25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83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84" w:type="dxa"/>
          </w:tcPr>
          <w:p w:rsidR="007E4577" w:rsidRPr="00360E64" w:rsidRDefault="00360E64" w:rsidP="00360E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0E64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</w:tbl>
    <w:p w:rsidR="007E4577" w:rsidRPr="007E4577" w:rsidRDefault="007E4577" w:rsidP="007E4577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E48E1" w:rsidRDefault="009E48E1" w:rsidP="006D06FC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E48E1" w:rsidRDefault="009E48E1" w:rsidP="006D06FC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E48E1" w:rsidRDefault="009E48E1" w:rsidP="006D06FC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E48E1" w:rsidRDefault="009E48E1" w:rsidP="006D06FC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E48E1" w:rsidRDefault="009E48E1" w:rsidP="006D06FC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E48E1" w:rsidRDefault="009E48E1" w:rsidP="006D06FC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E48E1" w:rsidRDefault="009E48E1" w:rsidP="006D06FC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E48E1" w:rsidRDefault="009E48E1" w:rsidP="006D06FC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E48E1" w:rsidRDefault="009E48E1" w:rsidP="006D06FC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E48E1" w:rsidRDefault="009E48E1" w:rsidP="006D06FC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E48E1" w:rsidRDefault="009E48E1" w:rsidP="006D06FC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E48E1" w:rsidRDefault="009E48E1" w:rsidP="006D06FC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E48E1" w:rsidRDefault="009E48E1" w:rsidP="006D06FC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E48E1" w:rsidRDefault="009E48E1" w:rsidP="006D06FC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E48E1" w:rsidRDefault="009E48E1" w:rsidP="009E48E1">
      <w:pPr>
        <w:spacing w:line="36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6413B1">
        <w:rPr>
          <w:rFonts w:ascii="Times New Roman" w:hAnsi="Times New Roman" w:cs="Times New Roman"/>
          <w:b/>
          <w:sz w:val="24"/>
          <w:szCs w:val="24"/>
        </w:rPr>
        <w:lastRenderedPageBreak/>
        <w:t>Приложение№2</w:t>
      </w:r>
    </w:p>
    <w:p w:rsidR="006D06FC" w:rsidRPr="005B580B" w:rsidRDefault="006D06FC" w:rsidP="006D06FC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B580B">
        <w:rPr>
          <w:rFonts w:ascii="Times New Roman" w:hAnsi="Times New Roman" w:cs="Times New Roman"/>
          <w:b/>
          <w:sz w:val="24"/>
          <w:szCs w:val="24"/>
        </w:rPr>
        <w:t xml:space="preserve">Роза ветров </w:t>
      </w:r>
      <w:proofErr w:type="gramStart"/>
      <w:r w:rsidRPr="005B580B">
        <w:rPr>
          <w:rFonts w:ascii="Times New Roman" w:hAnsi="Times New Roman" w:cs="Times New Roman"/>
          <w:b/>
          <w:sz w:val="24"/>
          <w:szCs w:val="24"/>
        </w:rPr>
        <w:t>г</w:t>
      </w:r>
      <w:proofErr w:type="gramEnd"/>
      <w:r w:rsidRPr="005B580B">
        <w:rPr>
          <w:rFonts w:ascii="Times New Roman" w:hAnsi="Times New Roman" w:cs="Times New Roman"/>
          <w:b/>
          <w:sz w:val="24"/>
          <w:szCs w:val="24"/>
        </w:rPr>
        <w:t>.</w:t>
      </w:r>
      <w:r w:rsidR="006413B1" w:rsidRPr="005B580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B580B">
        <w:rPr>
          <w:rFonts w:ascii="Times New Roman" w:hAnsi="Times New Roman" w:cs="Times New Roman"/>
          <w:b/>
          <w:sz w:val="24"/>
          <w:szCs w:val="24"/>
        </w:rPr>
        <w:t>Барнаула</w:t>
      </w:r>
    </w:p>
    <w:p w:rsidR="00360E64" w:rsidRDefault="006D06FC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D06F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505450" cy="4105275"/>
            <wp:effectExtent l="19050" t="0" r="19050" b="0"/>
            <wp:docPr id="2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:rsidR="00AB3D0F" w:rsidRDefault="00AB3D0F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E48E1" w:rsidRDefault="009E48E1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D6849" w:rsidRDefault="00BD6849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D6849" w:rsidRDefault="00BD6849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D6849" w:rsidRDefault="00BD6849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D6849" w:rsidRDefault="00BD6849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D6849" w:rsidRDefault="00BD6849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D6849" w:rsidRDefault="00BD6849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D6849" w:rsidRDefault="00BD6849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D6849" w:rsidRDefault="00BD6849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D6849" w:rsidRPr="00C55866" w:rsidRDefault="00BD6849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B3D0F" w:rsidRPr="006413B1" w:rsidRDefault="00CC0392" w:rsidP="00C97B53">
      <w:pPr>
        <w:spacing w:line="36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6413B1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№3</w:t>
      </w:r>
    </w:p>
    <w:p w:rsidR="00CC0392" w:rsidRPr="006413B1" w:rsidRDefault="00CC0392" w:rsidP="00CC0392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413B1">
        <w:rPr>
          <w:rFonts w:ascii="Times New Roman" w:hAnsi="Times New Roman" w:cs="Times New Roman"/>
          <w:b/>
          <w:sz w:val="24"/>
          <w:szCs w:val="24"/>
        </w:rPr>
        <w:t>Предельно допустимые концентрации (ПДК) примесей в атмосфере, в населенном пункте (гигиенические нормативы ГН 2.1.6.1338-03 Минздрав России)</w:t>
      </w:r>
    </w:p>
    <w:tbl>
      <w:tblPr>
        <w:tblStyle w:val="a6"/>
        <w:tblW w:w="0" w:type="auto"/>
        <w:tblInd w:w="534" w:type="dxa"/>
        <w:tblLook w:val="04A0"/>
      </w:tblPr>
      <w:tblGrid>
        <w:gridCol w:w="456"/>
        <w:gridCol w:w="2662"/>
        <w:gridCol w:w="2240"/>
        <w:gridCol w:w="1928"/>
        <w:gridCol w:w="1751"/>
      </w:tblGrid>
      <w:tr w:rsidR="00CC0392" w:rsidTr="00CC0392"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2662" w:type="dxa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Примеси</w:t>
            </w:r>
          </w:p>
        </w:tc>
        <w:tc>
          <w:tcPr>
            <w:tcW w:w="2240" w:type="dxa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ПДК, мг/м³ максимальные</w:t>
            </w:r>
          </w:p>
        </w:tc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Среднесуточные</w:t>
            </w:r>
          </w:p>
        </w:tc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Класс опасности</w:t>
            </w:r>
          </w:p>
        </w:tc>
      </w:tr>
      <w:tr w:rsidR="00CC0392" w:rsidTr="00CC0392"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662" w:type="dxa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Взвешенные вещества</w:t>
            </w:r>
          </w:p>
        </w:tc>
        <w:tc>
          <w:tcPr>
            <w:tcW w:w="2240" w:type="dxa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0,5</w:t>
            </w:r>
          </w:p>
        </w:tc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0,15</w:t>
            </w:r>
          </w:p>
        </w:tc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CC0392" w:rsidTr="00CC0392"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662" w:type="dxa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Диоксид серы</w:t>
            </w:r>
          </w:p>
        </w:tc>
        <w:tc>
          <w:tcPr>
            <w:tcW w:w="2240" w:type="dxa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C0392">
              <w:rPr>
                <w:rFonts w:ascii="Times New Roman" w:hAnsi="Times New Roman" w:cs="Times New Roman"/>
                <w:sz w:val="24"/>
                <w:szCs w:val="24"/>
              </w:rPr>
              <w:t>0,5</w:t>
            </w:r>
          </w:p>
        </w:tc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0,05</w:t>
            </w:r>
          </w:p>
        </w:tc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CC0392" w:rsidTr="00CC0392"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662" w:type="dxa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Оксид углерода</w:t>
            </w:r>
          </w:p>
        </w:tc>
        <w:tc>
          <w:tcPr>
            <w:tcW w:w="2240" w:type="dxa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CC0392" w:rsidTr="00CC0392"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662" w:type="dxa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Диоксид азота</w:t>
            </w:r>
          </w:p>
        </w:tc>
        <w:tc>
          <w:tcPr>
            <w:tcW w:w="2240" w:type="dxa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0.2</w:t>
            </w:r>
          </w:p>
        </w:tc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0,04</w:t>
            </w:r>
          </w:p>
        </w:tc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CC0392" w:rsidTr="00CC0392"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662" w:type="dxa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Оксид азота</w:t>
            </w:r>
          </w:p>
        </w:tc>
        <w:tc>
          <w:tcPr>
            <w:tcW w:w="2240" w:type="dxa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0,4</w:t>
            </w:r>
          </w:p>
        </w:tc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0,06</w:t>
            </w:r>
          </w:p>
        </w:tc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CC0392" w:rsidTr="00CC0392"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662" w:type="dxa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Фенол</w:t>
            </w:r>
          </w:p>
        </w:tc>
        <w:tc>
          <w:tcPr>
            <w:tcW w:w="2240" w:type="dxa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0,01</w:t>
            </w:r>
          </w:p>
        </w:tc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0,003</w:t>
            </w:r>
          </w:p>
        </w:tc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CC0392" w:rsidTr="00CC0392"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662" w:type="dxa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Формальдегид</w:t>
            </w:r>
          </w:p>
        </w:tc>
        <w:tc>
          <w:tcPr>
            <w:tcW w:w="2240" w:type="dxa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0,035</w:t>
            </w:r>
          </w:p>
        </w:tc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C0392">
              <w:rPr>
                <w:rFonts w:ascii="Times New Roman" w:hAnsi="Times New Roman" w:cs="Times New Roman"/>
                <w:sz w:val="24"/>
                <w:szCs w:val="24"/>
              </w:rPr>
              <w:t>0,003</w:t>
            </w:r>
          </w:p>
        </w:tc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CC0392" w:rsidTr="00CC0392"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662" w:type="dxa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Сероводород</w:t>
            </w:r>
          </w:p>
        </w:tc>
        <w:tc>
          <w:tcPr>
            <w:tcW w:w="2240" w:type="dxa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0,008</w:t>
            </w:r>
          </w:p>
        </w:tc>
        <w:tc>
          <w:tcPr>
            <w:tcW w:w="0" w:type="auto"/>
          </w:tcPr>
          <w:p w:rsidR="00CC0392" w:rsidRDefault="006413B1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CC0392" w:rsidTr="00CC0392"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662" w:type="dxa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Сажа</w:t>
            </w:r>
          </w:p>
        </w:tc>
        <w:tc>
          <w:tcPr>
            <w:tcW w:w="2240" w:type="dxa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0,15</w:t>
            </w:r>
          </w:p>
        </w:tc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0,05</w:t>
            </w:r>
          </w:p>
        </w:tc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CC0392" w:rsidTr="00CC0392"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662" w:type="dxa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Хлористый водород</w:t>
            </w:r>
          </w:p>
        </w:tc>
        <w:tc>
          <w:tcPr>
            <w:tcW w:w="2240" w:type="dxa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0,2</w:t>
            </w:r>
          </w:p>
        </w:tc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0,1</w:t>
            </w:r>
          </w:p>
        </w:tc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CC0392" w:rsidTr="00CC0392"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662" w:type="dxa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Цианистый водород</w:t>
            </w:r>
          </w:p>
        </w:tc>
        <w:tc>
          <w:tcPr>
            <w:tcW w:w="2240" w:type="dxa"/>
          </w:tcPr>
          <w:p w:rsidR="00CC0392" w:rsidRDefault="006413B1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0,04</w:t>
            </w:r>
          </w:p>
        </w:tc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0,01</w:t>
            </w:r>
          </w:p>
        </w:tc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CC0392" w:rsidTr="00CC0392"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2662" w:type="dxa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Бензапирен</w:t>
            </w:r>
          </w:p>
        </w:tc>
        <w:tc>
          <w:tcPr>
            <w:tcW w:w="2240" w:type="dxa"/>
          </w:tcPr>
          <w:p w:rsidR="00CC0392" w:rsidRDefault="006413B1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0,1</w:t>
            </w:r>
          </w:p>
        </w:tc>
        <w:tc>
          <w:tcPr>
            <w:tcW w:w="0" w:type="auto"/>
          </w:tcPr>
          <w:p w:rsidR="00CC0392" w:rsidRDefault="00CC0392" w:rsidP="00CC039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</w:tbl>
    <w:p w:rsidR="00CC0392" w:rsidRDefault="00CC0392" w:rsidP="00CC0392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F35B3" w:rsidRPr="00C55866" w:rsidRDefault="005B580B" w:rsidP="00C5364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343.95pt;margin-top:-28.95pt;width:123.75pt;height:26.25pt;z-index:251658240">
            <v:textbox style="mso-next-textbox:#_x0000_s1026">
              <w:txbxContent>
                <w:p w:rsidR="005B580B" w:rsidRPr="005B580B" w:rsidRDefault="005B580B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5B580B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Приложение №4</w:t>
                  </w:r>
                </w:p>
              </w:txbxContent>
            </v:textbox>
          </v:shape>
        </w:pict>
      </w:r>
      <w:r w:rsidR="00AF35B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215495" cy="9219231"/>
            <wp:effectExtent l="19050" t="0" r="0" b="0"/>
            <wp:docPr id="1" name="Рисунок 1" descr="F:\2011-01-20\Копия Scan1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2011-01-20\Копия Scan1000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5495" cy="92192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D0F" w:rsidRPr="00C55866" w:rsidRDefault="00AB3D0F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b/>
          <w:sz w:val="24"/>
          <w:szCs w:val="24"/>
        </w:rPr>
        <w:lastRenderedPageBreak/>
        <w:t>Список литературы:</w:t>
      </w:r>
    </w:p>
    <w:p w:rsidR="00AB3D0F" w:rsidRPr="00C55866" w:rsidRDefault="00AB3D0F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>1.Ермакина О.Видишь, чем ты дышишь: ученые считают, что воздух в Барнауле опасен для здоровья // Купи-продай. -2005. – 30 июня. – С. 1 Прил.: Ваш город.</w:t>
      </w:r>
    </w:p>
    <w:p w:rsidR="00AB3D0F" w:rsidRPr="00C55866" w:rsidRDefault="00AB3D0F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>2.Федеральный закон «Об охране окружающей среды» от 10 января 2002 г. №7 – ФЗ</w:t>
      </w:r>
    </w:p>
    <w:p w:rsidR="00AB3D0F" w:rsidRPr="00C55866" w:rsidRDefault="00AB3D0F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>3. Федеральный закон «об охране атмосферного воздуха» от 4 мая 1999 г. №96 – ФЗ</w:t>
      </w:r>
    </w:p>
    <w:p w:rsidR="00AB3D0F" w:rsidRPr="00C55866" w:rsidRDefault="00AB3D0F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>4. Сан ПиН 4946-89 Санитарные нормы и правила по охране атмосферного воздуха. Замятина З.Н.</w:t>
      </w:r>
    </w:p>
    <w:p w:rsidR="00AB3D0F" w:rsidRPr="00C55866" w:rsidRDefault="00AB3D0F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>5. Экологическая экспертиза и оценка.2003 г. Замятина  З.Н.</w:t>
      </w:r>
    </w:p>
    <w:p w:rsidR="00AB3D0F" w:rsidRPr="00C55866" w:rsidRDefault="00AB3D0F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>6.Алтай: экология и природопользования. 2009 г. В.М. Важов</w:t>
      </w:r>
    </w:p>
    <w:p w:rsidR="00AB3D0F" w:rsidRPr="00C55866" w:rsidRDefault="00AB3D0F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>7.</w:t>
      </w:r>
      <w:r w:rsidR="00B706BD" w:rsidRPr="00C55866">
        <w:rPr>
          <w:rFonts w:ascii="Times New Roman" w:hAnsi="Times New Roman" w:cs="Times New Roman"/>
          <w:sz w:val="24"/>
          <w:szCs w:val="24"/>
        </w:rPr>
        <w:t>Комитет природных ресурсов по Алтайскому краю. 2001 г.</w:t>
      </w:r>
    </w:p>
    <w:p w:rsidR="00B706BD" w:rsidRPr="00C55866" w:rsidRDefault="00B706BD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>8.Экологическая доктрина РФ. Одобрена распоряжением правительства РФ от 31 августа 2002 г. №1225 р.</w:t>
      </w:r>
    </w:p>
    <w:p w:rsidR="00B706BD" w:rsidRPr="00C55866" w:rsidRDefault="00B706BD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>9. КадинаО. Отчего Барнаул кашляет?: здоровье людей съедают автомобили /О. Кадина, В. Денисюк//Свободный курс.- 2005.- 20 янв. – С.25.</w:t>
      </w:r>
    </w:p>
    <w:p w:rsidR="00B706BD" w:rsidRPr="00C55866" w:rsidRDefault="00B706BD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>10.Сидоркин С. Воздух родного дома// Вечерний Барнаул. – 2004. – 22 окт.[</w:t>
      </w:r>
      <w:r w:rsidRPr="00C55866">
        <w:rPr>
          <w:rFonts w:ascii="Times New Roman" w:hAnsi="Times New Roman" w:cs="Times New Roman"/>
          <w:i/>
          <w:sz w:val="24"/>
          <w:szCs w:val="24"/>
        </w:rPr>
        <w:t>Загрязнение воздушной среды</w:t>
      </w:r>
      <w:r w:rsidRPr="00C55866">
        <w:rPr>
          <w:rFonts w:ascii="Times New Roman" w:hAnsi="Times New Roman" w:cs="Times New Roman"/>
          <w:sz w:val="24"/>
          <w:szCs w:val="24"/>
        </w:rPr>
        <w:t>].</w:t>
      </w:r>
    </w:p>
    <w:p w:rsidR="00B706BD" w:rsidRPr="00C55866" w:rsidRDefault="00B706BD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 xml:space="preserve">11.Шмидт А. Над Барнаулом завис смог //Комсомольская правда. – 2004. </w:t>
      </w:r>
      <w:r w:rsidR="00AA2746" w:rsidRPr="00C55866">
        <w:rPr>
          <w:rFonts w:ascii="Times New Roman" w:hAnsi="Times New Roman" w:cs="Times New Roman"/>
          <w:sz w:val="24"/>
          <w:szCs w:val="24"/>
        </w:rPr>
        <w:t>–22 янв. – С.6.</w:t>
      </w:r>
    </w:p>
    <w:p w:rsidR="00AA2746" w:rsidRPr="00C55866" w:rsidRDefault="00AA2746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866">
        <w:rPr>
          <w:rFonts w:ascii="Times New Roman" w:hAnsi="Times New Roman" w:cs="Times New Roman"/>
          <w:sz w:val="24"/>
          <w:szCs w:val="24"/>
        </w:rPr>
        <w:t xml:space="preserve">12. </w:t>
      </w:r>
      <w:r w:rsidR="00C55866" w:rsidRPr="00C55866">
        <w:rPr>
          <w:rFonts w:ascii="Times New Roman" w:hAnsi="Times New Roman" w:cs="Times New Roman"/>
          <w:sz w:val="24"/>
          <w:szCs w:val="24"/>
        </w:rPr>
        <w:t>Волковинская</w:t>
      </w:r>
      <w:r w:rsidR="00EB46D6">
        <w:rPr>
          <w:rFonts w:ascii="Times New Roman" w:hAnsi="Times New Roman" w:cs="Times New Roman"/>
          <w:sz w:val="24"/>
          <w:szCs w:val="24"/>
        </w:rPr>
        <w:t xml:space="preserve"> </w:t>
      </w:r>
      <w:r w:rsidR="00C55866" w:rsidRPr="00C55866">
        <w:rPr>
          <w:rFonts w:ascii="Times New Roman" w:hAnsi="Times New Roman" w:cs="Times New Roman"/>
          <w:sz w:val="24"/>
          <w:szCs w:val="24"/>
        </w:rPr>
        <w:t>Н.Да будет газ!: дышать станет легче // Вечерний Барнаул. – 2005. – 5 апр. – С. 2.</w:t>
      </w:r>
    </w:p>
    <w:p w:rsidR="00072451" w:rsidRPr="00C55866" w:rsidRDefault="00072451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72451" w:rsidRPr="00C55866" w:rsidRDefault="00072451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72451" w:rsidRPr="00C55866" w:rsidRDefault="00072451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072451" w:rsidRPr="00C55866" w:rsidRDefault="00072451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72451" w:rsidRPr="00C55866" w:rsidRDefault="00072451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72451" w:rsidRPr="00C55866" w:rsidRDefault="00072451" w:rsidP="00C5586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072451" w:rsidRPr="00C55866" w:rsidSect="005B580B">
      <w:footerReference w:type="default" r:id="rId10"/>
      <w:pgSz w:w="11906" w:h="16838"/>
      <w:pgMar w:top="1134" w:right="850" w:bottom="851" w:left="1701" w:header="708" w:footer="708" w:gutter="0"/>
      <w:pgNumType w:start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B580B" w:rsidRDefault="005B580B" w:rsidP="005B580B">
      <w:pPr>
        <w:spacing w:after="0" w:line="240" w:lineRule="auto"/>
      </w:pPr>
      <w:r>
        <w:separator/>
      </w:r>
    </w:p>
  </w:endnote>
  <w:endnote w:type="continuationSeparator" w:id="0">
    <w:p w:rsidR="005B580B" w:rsidRDefault="005B580B" w:rsidP="005B580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519449"/>
      <w:docPartObj>
        <w:docPartGallery w:val="Page Numbers (Bottom of Page)"/>
        <w:docPartUnique/>
      </w:docPartObj>
    </w:sdtPr>
    <w:sdtContent>
      <w:p w:rsidR="009E48E1" w:rsidRDefault="009E48E1">
        <w:pPr>
          <w:pStyle w:val="a9"/>
          <w:jc w:val="right"/>
        </w:pPr>
        <w:fldSimple w:instr=" PAGE   \* MERGEFORMAT ">
          <w:r w:rsidR="00BD6849">
            <w:rPr>
              <w:noProof/>
            </w:rPr>
            <w:t>19</w:t>
          </w:r>
        </w:fldSimple>
      </w:p>
    </w:sdtContent>
  </w:sdt>
  <w:p w:rsidR="009E48E1" w:rsidRDefault="009E48E1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B580B" w:rsidRDefault="005B580B" w:rsidP="005B580B">
      <w:pPr>
        <w:spacing w:after="0" w:line="240" w:lineRule="auto"/>
      </w:pPr>
      <w:r>
        <w:separator/>
      </w:r>
    </w:p>
  </w:footnote>
  <w:footnote w:type="continuationSeparator" w:id="0">
    <w:p w:rsidR="005B580B" w:rsidRDefault="005B580B" w:rsidP="005B580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4D922EB"/>
    <w:multiLevelType w:val="hybridMultilevel"/>
    <w:tmpl w:val="D4846196"/>
    <w:lvl w:ilvl="0" w:tplc="215AE8B4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">
    <w:nsid w:val="4661292E"/>
    <w:multiLevelType w:val="hybridMultilevel"/>
    <w:tmpl w:val="BA5E324C"/>
    <w:lvl w:ilvl="0" w:tplc="182E2144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hdrShapeDefaults>
    <o:shapedefaults v:ext="edit" spidmax="2050">
      <o:colormenu v:ext="edit" strokecolor="none [3212]"/>
    </o:shapedefaults>
  </w:hdrShapeDefaults>
  <w:footnotePr>
    <w:footnote w:id="-1"/>
    <w:footnote w:id="0"/>
  </w:footnotePr>
  <w:endnotePr>
    <w:endnote w:id="-1"/>
    <w:endnote w:id="0"/>
  </w:endnotePr>
  <w:compat/>
  <w:rsids>
    <w:rsidRoot w:val="00127D94"/>
    <w:rsid w:val="00072451"/>
    <w:rsid w:val="000A437D"/>
    <w:rsid w:val="000C604D"/>
    <w:rsid w:val="000C7D31"/>
    <w:rsid w:val="000E013D"/>
    <w:rsid w:val="000F31E8"/>
    <w:rsid w:val="00127D94"/>
    <w:rsid w:val="00133074"/>
    <w:rsid w:val="00236BE8"/>
    <w:rsid w:val="002837B2"/>
    <w:rsid w:val="00286F6E"/>
    <w:rsid w:val="00316A6A"/>
    <w:rsid w:val="00360E64"/>
    <w:rsid w:val="0038155F"/>
    <w:rsid w:val="003D504B"/>
    <w:rsid w:val="00410645"/>
    <w:rsid w:val="004A2ED1"/>
    <w:rsid w:val="004E0CC8"/>
    <w:rsid w:val="004F732E"/>
    <w:rsid w:val="005B556B"/>
    <w:rsid w:val="005B580B"/>
    <w:rsid w:val="00615625"/>
    <w:rsid w:val="006413B1"/>
    <w:rsid w:val="00643620"/>
    <w:rsid w:val="006A07BD"/>
    <w:rsid w:val="006C09FC"/>
    <w:rsid w:val="006D06FC"/>
    <w:rsid w:val="006F588F"/>
    <w:rsid w:val="00790D63"/>
    <w:rsid w:val="007E4577"/>
    <w:rsid w:val="007F0261"/>
    <w:rsid w:val="00831FDB"/>
    <w:rsid w:val="00850311"/>
    <w:rsid w:val="008A2378"/>
    <w:rsid w:val="009D2BAB"/>
    <w:rsid w:val="009E48E1"/>
    <w:rsid w:val="00AA2746"/>
    <w:rsid w:val="00AB3D0F"/>
    <w:rsid w:val="00AB7BBC"/>
    <w:rsid w:val="00AF35B3"/>
    <w:rsid w:val="00B43155"/>
    <w:rsid w:val="00B60314"/>
    <w:rsid w:val="00B629F1"/>
    <w:rsid w:val="00B706BD"/>
    <w:rsid w:val="00B76495"/>
    <w:rsid w:val="00BD6849"/>
    <w:rsid w:val="00BF5792"/>
    <w:rsid w:val="00C027D5"/>
    <w:rsid w:val="00C46033"/>
    <w:rsid w:val="00C53643"/>
    <w:rsid w:val="00C55866"/>
    <w:rsid w:val="00C57181"/>
    <w:rsid w:val="00C800BB"/>
    <w:rsid w:val="00C97B53"/>
    <w:rsid w:val="00CA3126"/>
    <w:rsid w:val="00CC0392"/>
    <w:rsid w:val="00CC5A7F"/>
    <w:rsid w:val="00CD70A6"/>
    <w:rsid w:val="00D21855"/>
    <w:rsid w:val="00D24B9A"/>
    <w:rsid w:val="00D51A26"/>
    <w:rsid w:val="00E02053"/>
    <w:rsid w:val="00E64B8C"/>
    <w:rsid w:val="00EB46D6"/>
    <w:rsid w:val="00F27669"/>
    <w:rsid w:val="00F514D5"/>
    <w:rsid w:val="00F704AC"/>
    <w:rsid w:val="00FB5A14"/>
    <w:rsid w:val="00FF0B4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strokecolor="none [321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B7BB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A3126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3815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8155F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7E457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semiHidden/>
    <w:unhideWhenUsed/>
    <w:rsid w:val="005B580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5B580B"/>
  </w:style>
  <w:style w:type="paragraph" w:styleId="a9">
    <w:name w:val="footer"/>
    <w:basedOn w:val="a"/>
    <w:link w:val="aa"/>
    <w:uiPriority w:val="99"/>
    <w:unhideWhenUsed/>
    <w:rsid w:val="005B580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5B580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1.xml"/><Relationship Id="rId13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1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F:\&#1050;&#1072;&#1079;&#1072;&#1085;&#1094;&#1077;&#1074;%20&#1040;\&#1051;&#1080;&#1089;&#1090;%20Microsoft%20Office%20Excel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>
        <c:manualLayout>
          <c:layoutTarget val="inner"/>
          <c:xMode val="edge"/>
          <c:yMode val="edge"/>
          <c:x val="0.18617760279964987"/>
          <c:y val="3.7985928842228102E-2"/>
          <c:w val="0.55264479440070091"/>
          <c:h val="0.8162693205016035"/>
        </c:manualLayout>
      </c:layout>
      <c:radarChart>
        <c:radarStyle val="marker"/>
        <c:ser>
          <c:idx val="0"/>
          <c:order val="0"/>
          <c:marker>
            <c:symbol val="none"/>
          </c:marker>
          <c:cat>
            <c:strRef>
              <c:f>Лист1!$A$1:$A$8</c:f>
              <c:strCache>
                <c:ptCount val="8"/>
                <c:pt idx="0">
                  <c:v>С</c:v>
                </c:pt>
                <c:pt idx="1">
                  <c:v>СВ</c:v>
                </c:pt>
                <c:pt idx="2">
                  <c:v>В</c:v>
                </c:pt>
                <c:pt idx="3">
                  <c:v>ЮВ</c:v>
                </c:pt>
                <c:pt idx="4">
                  <c:v>Ю</c:v>
                </c:pt>
                <c:pt idx="5">
                  <c:v>ЮЗ</c:v>
                </c:pt>
                <c:pt idx="6">
                  <c:v>З</c:v>
                </c:pt>
                <c:pt idx="7">
                  <c:v>СЗ</c:v>
                </c:pt>
              </c:strCache>
            </c:strRef>
          </c:cat>
          <c:val>
            <c:numRef>
              <c:f>Лист1!$B$1:$B$8</c:f>
              <c:numCache>
                <c:formatCode>General</c:formatCode>
                <c:ptCount val="8"/>
                <c:pt idx="0">
                  <c:v>11</c:v>
                </c:pt>
                <c:pt idx="1">
                  <c:v>6</c:v>
                </c:pt>
                <c:pt idx="2">
                  <c:v>9</c:v>
                </c:pt>
                <c:pt idx="3">
                  <c:v>6</c:v>
                </c:pt>
                <c:pt idx="4">
                  <c:v>17</c:v>
                </c:pt>
                <c:pt idx="5">
                  <c:v>24</c:v>
                </c:pt>
                <c:pt idx="6">
                  <c:v>18</c:v>
                </c:pt>
                <c:pt idx="7">
                  <c:v>9</c:v>
                </c:pt>
              </c:numCache>
            </c:numRef>
          </c:val>
        </c:ser>
        <c:axId val="54871168"/>
        <c:axId val="54872704"/>
      </c:radarChart>
      <c:catAx>
        <c:axId val="54871168"/>
        <c:scaling>
          <c:orientation val="minMax"/>
        </c:scaling>
        <c:axPos val="b"/>
        <c:majorGridlines/>
        <c:tickLblPos val="nextTo"/>
        <c:crossAx val="54872704"/>
        <c:crosses val="autoZero"/>
        <c:auto val="1"/>
        <c:lblAlgn val="ctr"/>
        <c:lblOffset val="100"/>
      </c:catAx>
      <c:valAx>
        <c:axId val="54872704"/>
        <c:scaling>
          <c:orientation val="minMax"/>
        </c:scaling>
        <c:axPos val="l"/>
        <c:majorGridlines/>
        <c:numFmt formatCode="General" sourceLinked="1"/>
        <c:majorTickMark val="cross"/>
        <c:tickLblPos val="nextTo"/>
        <c:crossAx val="54871168"/>
        <c:crosses val="autoZero"/>
        <c:crossBetween val="between"/>
      </c:valAx>
    </c:plotArea>
    <c:plotVisOnly val="1"/>
  </c:chart>
  <c:spPr>
    <a:gradFill>
      <a:gsLst>
        <a:gs pos="0">
          <a:schemeClr val="bg2">
            <a:lumMod val="75000"/>
          </a:schemeClr>
        </a:gs>
        <a:gs pos="50000">
          <a:srgbClr val="4F81BD">
            <a:tint val="44500"/>
            <a:satMod val="160000"/>
          </a:srgbClr>
        </a:gs>
        <a:gs pos="100000">
          <a:srgbClr val="4F81BD">
            <a:tint val="23500"/>
            <a:satMod val="160000"/>
          </a:srgbClr>
        </a:gs>
      </a:gsLst>
      <a:lin ang="5400000" scaled="0"/>
    </a:gradFill>
  </c:spPr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A49E6D4-8CC5-49B9-924C-958AA5070F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20</Pages>
  <Words>3795</Words>
  <Characters>21632</Characters>
  <Application>Microsoft Office Word</Application>
  <DocSecurity>0</DocSecurity>
  <Lines>180</Lines>
  <Paragraphs>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МОУ ОсОШ №6</Company>
  <LinksUpToDate>false</LinksUpToDate>
  <CharactersWithSpaces>25377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Кабинет географии</dc:creator>
  <cp:keywords/>
  <dc:description/>
  <cp:lastModifiedBy>!!</cp:lastModifiedBy>
  <cp:revision>3</cp:revision>
  <dcterms:created xsi:type="dcterms:W3CDTF">2011-01-22T04:32:00Z</dcterms:created>
  <dcterms:modified xsi:type="dcterms:W3CDTF">2011-01-26T03:24:00Z</dcterms:modified>
</cp:coreProperties>
</file>